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E5" w:rsidRPr="005B5A60" w:rsidRDefault="00A060E5" w:rsidP="00A060E5">
      <w:pPr>
        <w:spacing w:after="160" w:line="360" w:lineRule="exact"/>
        <w:ind w:firstLine="567"/>
        <w:jc w:val="both"/>
        <w:rPr>
          <w:rFonts w:ascii="Times New Roman" w:eastAsia="Calibri" w:hAnsi="Times New Roman" w:cs="Times New Roman"/>
          <w:b/>
          <w:spacing w:val="-4"/>
          <w:sz w:val="24"/>
          <w:szCs w:val="24"/>
          <w:shd w:val="clear" w:color="auto" w:fill="FFFFFF"/>
          <w:lang w:val="nl-NL"/>
        </w:rPr>
      </w:pPr>
      <w:r w:rsidRPr="005B5A60">
        <w:rPr>
          <w:rFonts w:ascii="Times New Roman" w:eastAsia="Calibri" w:hAnsi="Times New Roman" w:cs="Times New Roman"/>
          <w:b/>
          <w:spacing w:val="-4"/>
          <w:sz w:val="24"/>
          <w:szCs w:val="24"/>
          <w:shd w:val="clear" w:color="auto" w:fill="FFFFFF"/>
          <w:lang w:val="nl-NL"/>
        </w:rPr>
        <w:t>25. Thủ tục G</w:t>
      </w:r>
      <w:r w:rsidRPr="005B5A60">
        <w:rPr>
          <w:rFonts w:ascii="Times New Roman" w:eastAsia="Calibri" w:hAnsi="Times New Roman" w:cs="Times New Roman"/>
          <w:b/>
          <w:bCs/>
          <w:spacing w:val="-4"/>
          <w:sz w:val="24"/>
          <w:szCs w:val="24"/>
          <w:lang w:val="nl-NL"/>
        </w:rPr>
        <w:t>iải quyết chế độ mai táng phí đối với cựu chiến binh</w:t>
      </w:r>
    </w:p>
    <w:p w:rsidR="00A060E5" w:rsidRPr="005B5A60" w:rsidRDefault="00A060E5" w:rsidP="00A060E5">
      <w:pPr>
        <w:shd w:val="clear" w:color="auto" w:fill="FFFFFF"/>
        <w:spacing w:before="120" w:after="120" w:line="360" w:lineRule="exact"/>
        <w:ind w:firstLine="567"/>
        <w:jc w:val="both"/>
        <w:rPr>
          <w:rFonts w:ascii="Times New Roman" w:eastAsia="Times New Roman" w:hAnsi="Times New Roman" w:cs="Times New Roman"/>
          <w:b/>
          <w:i/>
          <w:sz w:val="24"/>
          <w:szCs w:val="24"/>
          <w:lang w:val="nl-NL"/>
        </w:rPr>
      </w:pPr>
      <w:r w:rsidRPr="005B5A60">
        <w:rPr>
          <w:rFonts w:ascii="Times New Roman" w:eastAsia="Times New Roman" w:hAnsi="Times New Roman" w:cs="Times New Roman"/>
          <w:b/>
          <w:bCs/>
          <w:i/>
          <w:sz w:val="24"/>
          <w:szCs w:val="24"/>
          <w:lang w:val="nl-NL"/>
        </w:rPr>
        <w:t xml:space="preserve">a. </w:t>
      </w:r>
      <w:r w:rsidRPr="005B5A60">
        <w:rPr>
          <w:rFonts w:ascii="Times New Roman" w:eastAsia="Times New Roman" w:hAnsi="Times New Roman" w:cs="Times New Roman"/>
          <w:b/>
          <w:i/>
          <w:sz w:val="24"/>
          <w:szCs w:val="24"/>
          <w:lang w:val="nl-NL"/>
        </w:rPr>
        <w:t>Trình tự thực hiện</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vi-VN"/>
        </w:rPr>
        <w:t>Bước 1:</w:t>
      </w:r>
      <w:r w:rsidRPr="005B5A60">
        <w:rPr>
          <w:rFonts w:ascii="Times New Roman" w:eastAsia="Times New Roman" w:hAnsi="Times New Roman" w:cs="Times New Roman"/>
          <w:sz w:val="24"/>
          <w:szCs w:val="24"/>
          <w:lang w:val="nl-NL"/>
        </w:rPr>
        <w:t xml:space="preserve"> Đại diện thân nhân hoặc người tổ chức mai táng có trách nhiệm lập hồ sơ theo quy định, gửi Ủy ban nhân dân, cấp xã;</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vi-VN"/>
        </w:rPr>
        <w:t>Bước 2:</w:t>
      </w:r>
      <w:r w:rsidRPr="005B5A60">
        <w:rPr>
          <w:rFonts w:ascii="Times New Roman" w:eastAsia="Times New Roman" w:hAnsi="Times New Roman" w:cs="Times New Roman"/>
          <w:sz w:val="24"/>
          <w:szCs w:val="24"/>
          <w:lang w:val="nl-NL"/>
        </w:rPr>
        <w:t xml:space="preserve"> Ủy ban nhân dân cấp xã trong thời gian 05 ngày kể từ ngày nhận đủ hồ sơ có trách nhiệm xác nhận bản khai, gửi Phòng Lao động - Thương binh và Xã hội kèm các giấy tờ theo quy định;</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vi-VN"/>
        </w:rPr>
        <w:t>Bước 3:</w:t>
      </w:r>
      <w:r w:rsidRPr="005B5A60">
        <w:rPr>
          <w:rFonts w:ascii="Times New Roman" w:eastAsia="Times New Roman" w:hAnsi="Times New Roman" w:cs="Times New Roman"/>
          <w:sz w:val="24"/>
          <w:szCs w:val="24"/>
          <w:lang w:val="nl-NL"/>
        </w:rPr>
        <w:t xml:space="preserve"> Phòng Lao động - Thương binh và Xã hội trong thời gian 10 ngày kể từ ngày nhận đủ các giấy tờ, có trách nhiệm kiểm tra, lập phiếu báo giảm và tổng hợp danh sách gửi Sở Lao động - Thương binh và Xã hội;</w:t>
      </w:r>
    </w:p>
    <w:p w:rsidR="00A060E5" w:rsidRPr="005B5A60" w:rsidRDefault="00A060E5" w:rsidP="00A060E5">
      <w:pPr>
        <w:shd w:val="clear" w:color="auto" w:fill="FFFFFF"/>
        <w:spacing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vi-VN"/>
        </w:rPr>
        <w:t>Bước 4:</w:t>
      </w:r>
      <w:r w:rsidRPr="005B5A60">
        <w:rPr>
          <w:rFonts w:ascii="Times New Roman" w:eastAsia="Times New Roman" w:hAnsi="Times New Roman" w:cs="Times New Roman"/>
          <w:sz w:val="24"/>
          <w:szCs w:val="24"/>
          <w:lang w:val="nl-NL"/>
        </w:rPr>
        <w:t xml:space="preserve"> Sở Lao động - Thương binh và Xã hội trong thời gian 10 ngày kể từ ngày nhận đủ các giấy tờ theo quy định có trách nhiệm đối chiếu, ghép hồ sơ người có công đang quản lý với hồ sơ đề nghị hưởng mai táng phí, trợ cấp một lần và ra quyết định.</w:t>
      </w:r>
    </w:p>
    <w:p w:rsidR="00A060E5" w:rsidRPr="005B5A60" w:rsidRDefault="00A060E5" w:rsidP="00A060E5">
      <w:pPr>
        <w:shd w:val="clear" w:color="auto" w:fill="FFFFFF"/>
        <w:spacing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b/>
          <w:i/>
          <w:sz w:val="24"/>
          <w:szCs w:val="24"/>
          <w:lang w:val="nl-NL"/>
        </w:rPr>
        <w:t>b. Cách thức thực hiện</w:t>
      </w:r>
      <w:r w:rsidRPr="005B5A60">
        <w:rPr>
          <w:rFonts w:ascii="Times New Roman" w:eastAsia="Times New Roman" w:hAnsi="Times New Roman" w:cs="Times New Roman"/>
          <w:sz w:val="24"/>
          <w:szCs w:val="24"/>
          <w:lang w:val="nl-NL"/>
        </w:rPr>
        <w:t>: Nộp hồ sơ trực tiếp hoặc qua đường bưu điện đến UBND cấp xã nơi cư trú</w:t>
      </w:r>
    </w:p>
    <w:p w:rsidR="00A060E5" w:rsidRPr="005B5A60" w:rsidRDefault="00A060E5" w:rsidP="00A060E5">
      <w:pPr>
        <w:shd w:val="clear" w:color="auto" w:fill="FFFFFF"/>
        <w:spacing w:after="0" w:line="360" w:lineRule="atLeast"/>
        <w:ind w:firstLine="567"/>
        <w:jc w:val="both"/>
        <w:rPr>
          <w:rFonts w:ascii="Times New Roman" w:eastAsia="Times New Roman" w:hAnsi="Times New Roman" w:cs="Times New Roman"/>
          <w:b/>
          <w:i/>
          <w:sz w:val="24"/>
          <w:szCs w:val="24"/>
          <w:lang w:val="nl-NL"/>
        </w:rPr>
      </w:pPr>
      <w:r w:rsidRPr="005B5A60">
        <w:rPr>
          <w:rFonts w:ascii="Times New Roman" w:eastAsia="Times New Roman" w:hAnsi="Times New Roman" w:cs="Times New Roman"/>
          <w:b/>
          <w:i/>
          <w:sz w:val="24"/>
          <w:szCs w:val="24"/>
          <w:lang w:val="nl-NL"/>
        </w:rPr>
        <w:t>c. Thành phần, số lượng hồ sơ</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b/>
          <w:sz w:val="24"/>
          <w:szCs w:val="24"/>
          <w:lang w:val="nl-NL"/>
        </w:rPr>
      </w:pPr>
      <w:r w:rsidRPr="005B5A60">
        <w:rPr>
          <w:rFonts w:ascii="Times New Roman" w:eastAsia="Times New Roman" w:hAnsi="Times New Roman" w:cs="Times New Roman"/>
          <w:sz w:val="24"/>
          <w:szCs w:val="24"/>
          <w:lang w:val="nl-NL"/>
        </w:rPr>
        <w:t>* Số lượng hồ sơ: 01 (một) bộ.</w:t>
      </w:r>
    </w:p>
    <w:p w:rsidR="00A060E5" w:rsidRPr="005B5A60" w:rsidRDefault="00A060E5" w:rsidP="00A060E5">
      <w:pPr>
        <w:shd w:val="clear" w:color="auto" w:fill="FFFFFF"/>
        <w:spacing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nl-NL"/>
        </w:rPr>
        <w:t>* Thành phần hồ sơ, bao gồm:</w:t>
      </w:r>
    </w:p>
    <w:p w:rsidR="00A060E5" w:rsidRPr="005B5A60" w:rsidRDefault="00A060E5" w:rsidP="00A060E5">
      <w:pPr>
        <w:shd w:val="clear" w:color="auto" w:fill="FFFFFF"/>
        <w:spacing w:after="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nl-NL"/>
        </w:rPr>
        <w:t>- Bản khai của đại diện thân nhân (kèm biên bản ủy quyền) hoặc người tổ chức mai táng (Mẫu TT1 Thông tư số 05/2013/TT-BLĐTBXH);</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nl-NL"/>
        </w:rPr>
        <w:t>- Giấy chứng tử;</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sz w:val="24"/>
          <w:szCs w:val="24"/>
          <w:lang w:val="nl-NL"/>
        </w:rPr>
        <w:t>- Hồ sơ của người có công với cách mạng.</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b/>
          <w:sz w:val="24"/>
          <w:szCs w:val="24"/>
          <w:lang w:val="nl-NL"/>
        </w:rPr>
      </w:pPr>
      <w:r w:rsidRPr="005B5A60">
        <w:rPr>
          <w:rFonts w:ascii="Times New Roman" w:eastAsia="Times New Roman" w:hAnsi="Times New Roman" w:cs="Times New Roman"/>
          <w:b/>
          <w:i/>
          <w:sz w:val="24"/>
          <w:szCs w:val="24"/>
          <w:lang w:val="nl-NL"/>
        </w:rPr>
        <w:t>d. Thời hạn giải quyết</w:t>
      </w:r>
      <w:r w:rsidRPr="005B5A60">
        <w:rPr>
          <w:rFonts w:ascii="Times New Roman" w:eastAsia="Times New Roman" w:hAnsi="Times New Roman" w:cs="Times New Roman"/>
          <w:sz w:val="24"/>
          <w:szCs w:val="24"/>
          <w:lang w:val="nl-NL"/>
        </w:rPr>
        <w:t>: 25 ngày.</w:t>
      </w:r>
    </w:p>
    <w:p w:rsidR="00A060E5" w:rsidRPr="005B5A60" w:rsidRDefault="00A060E5" w:rsidP="00A060E5">
      <w:pPr>
        <w:shd w:val="clear" w:color="auto" w:fill="FFFFFF"/>
        <w:spacing w:after="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b/>
          <w:i/>
          <w:sz w:val="24"/>
          <w:szCs w:val="24"/>
          <w:lang w:val="nl-NL"/>
        </w:rPr>
        <w:t>e. Đối tượng thực hiện thủ tục hành chính</w:t>
      </w:r>
      <w:r w:rsidRPr="005B5A60">
        <w:rPr>
          <w:rFonts w:ascii="Times New Roman" w:eastAsia="Times New Roman" w:hAnsi="Times New Roman" w:cs="Times New Roman"/>
          <w:sz w:val="24"/>
          <w:szCs w:val="24"/>
          <w:lang w:val="nl-NL"/>
        </w:rPr>
        <w:t>: Đại diện thân nhân hoặc người tổ chức mai táng cựu chiến binh.</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b/>
          <w:i/>
          <w:sz w:val="24"/>
          <w:szCs w:val="24"/>
          <w:lang w:val="nl-NL"/>
        </w:rPr>
        <w:t>f. Cơ quan giải quyết thủ tục hành chính</w:t>
      </w:r>
      <w:r w:rsidRPr="005B5A60">
        <w:rPr>
          <w:rFonts w:ascii="Times New Roman" w:eastAsia="Times New Roman" w:hAnsi="Times New Roman" w:cs="Times New Roman"/>
          <w:i/>
          <w:sz w:val="24"/>
          <w:szCs w:val="24"/>
          <w:lang w:val="nl-NL"/>
        </w:rPr>
        <w:t>:</w:t>
      </w:r>
      <w:r w:rsidRPr="005B5A60">
        <w:rPr>
          <w:rFonts w:ascii="Times New Roman" w:eastAsia="Times New Roman" w:hAnsi="Times New Roman" w:cs="Times New Roman"/>
          <w:sz w:val="24"/>
          <w:szCs w:val="24"/>
          <w:lang w:val="nl-NL"/>
        </w:rPr>
        <w:t xml:space="preserve"> Ủy ban nhân dân</w:t>
      </w:r>
      <w:r w:rsidRPr="005B5A60">
        <w:rPr>
          <w:rFonts w:ascii="Times New Roman" w:eastAsia="Times New Roman" w:hAnsi="Times New Roman" w:cs="Times New Roman"/>
          <w:sz w:val="24"/>
          <w:szCs w:val="24"/>
          <w:lang w:val="vi-VN"/>
        </w:rPr>
        <w:t xml:space="preserve"> cấp </w:t>
      </w:r>
      <w:r w:rsidRPr="005B5A60">
        <w:rPr>
          <w:rFonts w:ascii="Times New Roman" w:eastAsia="Times New Roman" w:hAnsi="Times New Roman" w:cs="Times New Roman"/>
          <w:sz w:val="24"/>
          <w:szCs w:val="24"/>
          <w:lang w:val="nl-NL"/>
        </w:rPr>
        <w:t>xã</w:t>
      </w:r>
      <w:r w:rsidRPr="005B5A60">
        <w:rPr>
          <w:rFonts w:ascii="Times New Roman" w:eastAsia="Times New Roman" w:hAnsi="Times New Roman" w:cs="Times New Roman"/>
          <w:sz w:val="24"/>
          <w:szCs w:val="24"/>
          <w:lang w:val="vi-VN"/>
        </w:rPr>
        <w:t>,</w:t>
      </w:r>
      <w:r w:rsidRPr="005B5A60">
        <w:rPr>
          <w:rFonts w:ascii="Times New Roman" w:eastAsia="Times New Roman" w:hAnsi="Times New Roman" w:cs="Times New Roman"/>
          <w:sz w:val="24"/>
          <w:szCs w:val="24"/>
          <w:lang w:val="nl-NL"/>
        </w:rPr>
        <w:t xml:space="preserve"> Phòng Lao động - Thương binh và Xã hội, Sở Lao động - Thương binh và Xã hội.</w:t>
      </w:r>
    </w:p>
    <w:p w:rsidR="00A060E5" w:rsidRPr="005B5A60" w:rsidRDefault="00A060E5" w:rsidP="00A060E5">
      <w:pPr>
        <w:shd w:val="clear" w:color="auto" w:fill="FFFFFF"/>
        <w:spacing w:after="0" w:line="360" w:lineRule="atLeast"/>
        <w:ind w:firstLine="567"/>
        <w:jc w:val="both"/>
        <w:rPr>
          <w:rFonts w:ascii="Times New Roman" w:eastAsia="Times New Roman" w:hAnsi="Times New Roman" w:cs="Times New Roman"/>
          <w:bCs/>
          <w:spacing w:val="-4"/>
          <w:sz w:val="24"/>
          <w:szCs w:val="24"/>
          <w:lang w:val="nl-NL"/>
        </w:rPr>
      </w:pPr>
      <w:r w:rsidRPr="005B5A60">
        <w:rPr>
          <w:rFonts w:ascii="Times New Roman" w:eastAsia="Times New Roman" w:hAnsi="Times New Roman" w:cs="Times New Roman"/>
          <w:b/>
          <w:i/>
          <w:spacing w:val="-4"/>
          <w:sz w:val="24"/>
          <w:szCs w:val="24"/>
          <w:lang w:val="nl-NL"/>
        </w:rPr>
        <w:t>g. Kết quả thực hiện thủ tục hành chính</w:t>
      </w:r>
      <w:r w:rsidRPr="005B5A60">
        <w:rPr>
          <w:rFonts w:ascii="Times New Roman" w:eastAsia="Times New Roman" w:hAnsi="Times New Roman" w:cs="Times New Roman"/>
          <w:spacing w:val="-4"/>
          <w:sz w:val="24"/>
          <w:szCs w:val="24"/>
          <w:lang w:val="nl-NL"/>
        </w:rPr>
        <w:t>: Quyết định trợ cấp</w:t>
      </w:r>
      <w:r w:rsidRPr="005B5A60">
        <w:rPr>
          <w:rFonts w:ascii="Times New Roman" w:eastAsia="Times New Roman" w:hAnsi="Times New Roman" w:cs="Times New Roman"/>
          <w:bCs/>
          <w:spacing w:val="-4"/>
          <w:sz w:val="24"/>
          <w:szCs w:val="24"/>
          <w:lang w:val="nl-NL"/>
        </w:rPr>
        <w:t xml:space="preserve"> mai táng phí.</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b/>
          <w:bCs/>
          <w:sz w:val="24"/>
          <w:szCs w:val="24"/>
          <w:lang w:val="nl-NL"/>
        </w:rPr>
      </w:pPr>
      <w:r w:rsidRPr="005B5A60">
        <w:rPr>
          <w:rFonts w:ascii="Times New Roman" w:eastAsia="Times New Roman" w:hAnsi="Times New Roman" w:cs="Times New Roman"/>
          <w:b/>
          <w:bCs/>
          <w:i/>
          <w:sz w:val="24"/>
          <w:szCs w:val="24"/>
          <w:lang w:val="nl-NL"/>
        </w:rPr>
        <w:t>h. Phí, lệ phí</w:t>
      </w:r>
      <w:r w:rsidRPr="005B5A60">
        <w:rPr>
          <w:rFonts w:ascii="Times New Roman" w:eastAsia="Times New Roman" w:hAnsi="Times New Roman" w:cs="Times New Roman"/>
          <w:bCs/>
          <w:i/>
          <w:sz w:val="24"/>
          <w:szCs w:val="24"/>
          <w:lang w:val="nl-NL"/>
        </w:rPr>
        <w:t>:</w:t>
      </w:r>
      <w:r w:rsidRPr="005B5A60">
        <w:rPr>
          <w:rFonts w:ascii="Times New Roman" w:eastAsia="Times New Roman" w:hAnsi="Times New Roman" w:cs="Times New Roman"/>
          <w:b/>
          <w:bCs/>
          <w:sz w:val="24"/>
          <w:szCs w:val="24"/>
          <w:lang w:val="nl-NL"/>
        </w:rPr>
        <w:t xml:space="preserve"> </w:t>
      </w:r>
      <w:r w:rsidRPr="005B5A60">
        <w:rPr>
          <w:rFonts w:ascii="Times New Roman" w:eastAsia="Times New Roman" w:hAnsi="Times New Roman" w:cs="Times New Roman"/>
          <w:bCs/>
          <w:sz w:val="24"/>
          <w:szCs w:val="24"/>
          <w:lang w:val="nl-NL"/>
        </w:rPr>
        <w:t>Không.</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bCs/>
          <w:sz w:val="24"/>
          <w:szCs w:val="24"/>
          <w:lang w:val="nl-NL"/>
        </w:rPr>
      </w:pPr>
      <w:r w:rsidRPr="005B5A60">
        <w:rPr>
          <w:rFonts w:ascii="Times New Roman" w:eastAsia="Times New Roman" w:hAnsi="Times New Roman" w:cs="Times New Roman"/>
          <w:b/>
          <w:bCs/>
          <w:i/>
          <w:sz w:val="24"/>
          <w:szCs w:val="24"/>
          <w:lang w:val="nl-NL"/>
        </w:rPr>
        <w:lastRenderedPageBreak/>
        <w:t>m. Tên mẫu đơn, tờ khai</w:t>
      </w:r>
      <w:r w:rsidRPr="005B5A60">
        <w:rPr>
          <w:rFonts w:ascii="Times New Roman" w:eastAsia="Times New Roman" w:hAnsi="Times New Roman" w:cs="Times New Roman"/>
          <w:bCs/>
          <w:i/>
          <w:sz w:val="24"/>
          <w:szCs w:val="24"/>
          <w:lang w:val="nl-NL"/>
        </w:rPr>
        <w:t>:</w:t>
      </w:r>
      <w:r w:rsidRPr="005B5A60">
        <w:rPr>
          <w:rFonts w:ascii="Times New Roman" w:eastAsia="Times New Roman" w:hAnsi="Times New Roman" w:cs="Times New Roman"/>
          <w:bCs/>
          <w:sz w:val="24"/>
          <w:szCs w:val="24"/>
          <w:lang w:val="nl-NL"/>
        </w:rPr>
        <w:t xml:space="preserve"> Bản khai hưởng chế độ ưu đãi khi người có công từ trần (Mẫu TT1 Thông tư số 05/2013/TT-BLĐTBXH).</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b/>
          <w:bCs/>
          <w:i/>
          <w:sz w:val="24"/>
          <w:szCs w:val="24"/>
          <w:lang w:val="nl-NL"/>
        </w:rPr>
      </w:pPr>
      <w:r w:rsidRPr="005B5A60">
        <w:rPr>
          <w:rFonts w:ascii="Times New Roman" w:eastAsia="Times New Roman" w:hAnsi="Times New Roman" w:cs="Times New Roman"/>
          <w:b/>
          <w:bCs/>
          <w:i/>
          <w:sz w:val="24"/>
          <w:szCs w:val="24"/>
          <w:lang w:val="nl-NL"/>
        </w:rPr>
        <w:t>n. Yêu cầu, điều kiện thực hiện thủ tục hành chính</w:t>
      </w:r>
      <w:r w:rsidRPr="005B5A60">
        <w:rPr>
          <w:rFonts w:ascii="Times New Roman" w:eastAsia="Times New Roman" w:hAnsi="Times New Roman" w:cs="Times New Roman"/>
          <w:bCs/>
          <w:sz w:val="24"/>
          <w:szCs w:val="24"/>
          <w:lang w:val="nl-NL"/>
        </w:rPr>
        <w:t>: Không.</w:t>
      </w:r>
    </w:p>
    <w:p w:rsidR="00A060E5" w:rsidRPr="005B5A60" w:rsidRDefault="00A060E5" w:rsidP="00A060E5">
      <w:pPr>
        <w:shd w:val="clear" w:color="auto" w:fill="FFFFFF"/>
        <w:spacing w:after="0" w:line="360" w:lineRule="atLeast"/>
        <w:ind w:firstLine="567"/>
        <w:jc w:val="both"/>
        <w:rPr>
          <w:rFonts w:ascii="Times New Roman" w:eastAsia="Times New Roman" w:hAnsi="Times New Roman" w:cs="Times New Roman"/>
          <w:b/>
          <w:bCs/>
          <w:i/>
          <w:sz w:val="24"/>
          <w:szCs w:val="24"/>
          <w:lang w:val="nl-NL"/>
        </w:rPr>
      </w:pPr>
      <w:r w:rsidRPr="005B5A60">
        <w:rPr>
          <w:rFonts w:ascii="Times New Roman" w:eastAsia="Times New Roman" w:hAnsi="Times New Roman" w:cs="Times New Roman"/>
          <w:b/>
          <w:bCs/>
          <w:i/>
          <w:sz w:val="24"/>
          <w:szCs w:val="24"/>
          <w:lang w:val="nl-NL"/>
        </w:rPr>
        <w:t xml:space="preserve">l. Căn cứ pháp lý của thủ tục hành chính: </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bCs/>
          <w:sz w:val="24"/>
          <w:szCs w:val="24"/>
          <w:lang w:val="nl-NL"/>
        </w:rPr>
      </w:pPr>
      <w:r w:rsidRPr="005B5A60">
        <w:rPr>
          <w:rFonts w:ascii="Times New Roman" w:eastAsia="Times New Roman" w:hAnsi="Times New Roman" w:cs="Times New Roman"/>
          <w:b/>
          <w:bCs/>
          <w:sz w:val="24"/>
          <w:szCs w:val="24"/>
          <w:lang w:val="nl-NL"/>
        </w:rPr>
        <w:t xml:space="preserve">- </w:t>
      </w:r>
      <w:r w:rsidRPr="005B5A60">
        <w:rPr>
          <w:rFonts w:ascii="Times New Roman" w:eastAsia="Times New Roman" w:hAnsi="Times New Roman" w:cs="Times New Roman"/>
          <w:bCs/>
          <w:sz w:val="24"/>
          <w:szCs w:val="24"/>
          <w:lang w:val="nl-NL"/>
        </w:rPr>
        <w:t>Pháp lệnh Ưu đãi người có công với cách mạng;</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bCs/>
          <w:sz w:val="24"/>
          <w:szCs w:val="24"/>
          <w:lang w:val="nl-NL"/>
        </w:rPr>
      </w:pPr>
      <w:r w:rsidRPr="005B5A60">
        <w:rPr>
          <w:rFonts w:ascii="Times New Roman" w:eastAsia="Times New Roman" w:hAnsi="Times New Roman" w:cs="Times New Roman"/>
          <w:bCs/>
          <w:sz w:val="24"/>
          <w:szCs w:val="24"/>
          <w:lang w:val="nl-NL"/>
        </w:rPr>
        <w:t>- Thông tư số 05/2013/TT-BLĐTBXH ngày 15/5/2013 của Bộ Lao động- Thương binh và Xã hội hướng dẫn về thủ tục lập hồ sơ, quản lý hồ sơ, thực hiện chế độ ưu đãi người có công với cách mạng và thân nhân.</w:t>
      </w:r>
    </w:p>
    <w:p w:rsidR="00A060E5" w:rsidRPr="005B5A60" w:rsidRDefault="00A060E5" w:rsidP="00A060E5">
      <w:pPr>
        <w:shd w:val="clear" w:color="auto" w:fill="FFFFFF"/>
        <w:spacing w:before="120" w:after="120" w:line="360" w:lineRule="atLeast"/>
        <w:ind w:firstLine="567"/>
        <w:jc w:val="both"/>
        <w:rPr>
          <w:rFonts w:ascii="Times New Roman" w:eastAsia="Times New Roman" w:hAnsi="Times New Roman" w:cs="Times New Roman"/>
          <w:sz w:val="24"/>
          <w:szCs w:val="24"/>
          <w:lang w:val="nl-NL"/>
        </w:rPr>
      </w:pPr>
      <w:r w:rsidRPr="005B5A60">
        <w:rPr>
          <w:rFonts w:ascii="Times New Roman" w:eastAsia="Times New Roman" w:hAnsi="Times New Roman" w:cs="Times New Roman"/>
          <w:bCs/>
          <w:sz w:val="24"/>
          <w:szCs w:val="24"/>
          <w:lang w:val="nl-NL"/>
        </w:rPr>
        <w:t>- Thông tư số 03/2020/TT-BLĐTBXH ngày 25/02/2020 của Bộ Lao động - Thương binh và Xã hội hướng dẫn thực hiện chế độ, chính sách đối với Cựu chiến binh theo quy định tại Nghị định số 157/2016/NĐ-CP ngày 24/11/2016 của Chính phủ sửa đổi, bổ sung Nghị định số 150/2006/NĐ-CP ngày 12/12/2006 quy định chi tiết và hướng dẫn thi hành một số điều Pháp lệnh Cựu chiến binh.</w:t>
      </w:r>
    </w:p>
    <w:p w:rsidR="00A060E5" w:rsidRPr="005B5A60" w:rsidRDefault="00A060E5" w:rsidP="00A060E5">
      <w:pPr>
        <w:shd w:val="clear" w:color="auto" w:fill="FFFFFF"/>
        <w:spacing w:after="0" w:line="234" w:lineRule="atLeast"/>
        <w:jc w:val="right"/>
        <w:rPr>
          <w:rFonts w:ascii="Times New Roman" w:eastAsia="Times New Roman" w:hAnsi="Times New Roman" w:cs="Times New Roman"/>
          <w:sz w:val="24"/>
          <w:szCs w:val="24"/>
          <w:lang w:val="nl-NL"/>
        </w:rPr>
      </w:pPr>
      <w:bookmarkStart w:id="0" w:name="chuong_phuluc56"/>
      <w:r w:rsidRPr="005B5A60">
        <w:rPr>
          <w:rFonts w:ascii="Times New Roman" w:eastAsia="Times New Roman" w:hAnsi="Times New Roman" w:cs="Times New Roman"/>
          <w:b/>
          <w:bCs/>
          <w:sz w:val="24"/>
          <w:szCs w:val="24"/>
          <w:lang w:val="nl-NL"/>
        </w:rPr>
        <w:br w:type="page"/>
      </w:r>
      <w:r w:rsidRPr="005B5A60">
        <w:rPr>
          <w:rFonts w:ascii="Times New Roman" w:eastAsia="Times New Roman" w:hAnsi="Times New Roman" w:cs="Times New Roman"/>
          <w:b/>
          <w:bCs/>
          <w:sz w:val="24"/>
          <w:szCs w:val="24"/>
          <w:lang w:val="nl-NL"/>
        </w:rPr>
        <w:lastRenderedPageBreak/>
        <w:t>Mẫu TT1</w:t>
      </w:r>
      <w:bookmarkEnd w:id="0"/>
    </w:p>
    <w:p w:rsidR="00A060E5" w:rsidRPr="005B5A60" w:rsidRDefault="00A060E5" w:rsidP="00A060E5">
      <w:pPr>
        <w:shd w:val="clear" w:color="auto" w:fill="FFFFFF"/>
        <w:spacing w:before="120" w:after="120" w:line="234" w:lineRule="atLeast"/>
        <w:jc w:val="center"/>
        <w:rPr>
          <w:rFonts w:ascii="Times New Roman" w:eastAsia="Times New Roman" w:hAnsi="Times New Roman" w:cs="Times New Roman"/>
          <w:sz w:val="24"/>
          <w:szCs w:val="24"/>
          <w:lang w:val="nl-NL"/>
        </w:rPr>
      </w:pPr>
      <w:r w:rsidRPr="005B5A60">
        <w:rPr>
          <w:rFonts w:ascii="Times New Roman" w:eastAsia="Times New Roman" w:hAnsi="Times New Roman" w:cs="Times New Roman"/>
          <w:b/>
          <w:bCs/>
          <w:sz w:val="24"/>
          <w:szCs w:val="24"/>
          <w:lang w:val="nl-NL"/>
        </w:rPr>
        <w:t>CỘNG HÒA XÃ HỘI CHỦ NGHĨA VIỆT NAM</w:t>
      </w:r>
      <w:r w:rsidRPr="005B5A60">
        <w:rPr>
          <w:rFonts w:ascii="Times New Roman" w:eastAsia="Times New Roman" w:hAnsi="Times New Roman" w:cs="Times New Roman"/>
          <w:b/>
          <w:bCs/>
          <w:sz w:val="24"/>
          <w:szCs w:val="24"/>
          <w:lang w:val="nl-NL"/>
        </w:rPr>
        <w:br/>
        <w:t>Độc lập - Tự do - Hạnh phúc</w:t>
      </w:r>
      <w:r w:rsidRPr="005B5A60">
        <w:rPr>
          <w:rFonts w:ascii="Times New Roman" w:eastAsia="Times New Roman" w:hAnsi="Times New Roman" w:cs="Times New Roman"/>
          <w:b/>
          <w:bCs/>
          <w:sz w:val="24"/>
          <w:szCs w:val="24"/>
          <w:lang w:val="nl-NL"/>
        </w:rPr>
        <w:br/>
        <w:t>----------------</w:t>
      </w:r>
    </w:p>
    <w:p w:rsidR="00A060E5" w:rsidRPr="005B5A60" w:rsidRDefault="00A060E5" w:rsidP="00A060E5">
      <w:pPr>
        <w:shd w:val="clear" w:color="auto" w:fill="FFFFFF"/>
        <w:spacing w:before="120" w:after="120" w:line="234" w:lineRule="atLeast"/>
        <w:jc w:val="center"/>
        <w:rPr>
          <w:rFonts w:ascii="Times New Roman" w:eastAsia="Times New Roman" w:hAnsi="Times New Roman" w:cs="Times New Roman"/>
          <w:sz w:val="24"/>
          <w:szCs w:val="24"/>
          <w:lang w:val="nl-NL"/>
        </w:rPr>
      </w:pPr>
      <w:r w:rsidRPr="005B5A60">
        <w:rPr>
          <w:rFonts w:ascii="Times New Roman" w:eastAsia="Times New Roman" w:hAnsi="Times New Roman" w:cs="Times New Roman"/>
          <w:b/>
          <w:bCs/>
          <w:sz w:val="24"/>
          <w:szCs w:val="24"/>
          <w:lang w:val="nl-NL"/>
        </w:rPr>
        <w:t> </w:t>
      </w:r>
    </w:p>
    <w:p w:rsidR="00A060E5" w:rsidRPr="005B5A60" w:rsidRDefault="00A060E5" w:rsidP="00A060E5">
      <w:pPr>
        <w:shd w:val="clear" w:color="auto" w:fill="FFFFFF"/>
        <w:spacing w:after="0" w:line="234" w:lineRule="atLeast"/>
        <w:jc w:val="center"/>
        <w:rPr>
          <w:rFonts w:ascii="Times New Roman" w:eastAsia="Times New Roman" w:hAnsi="Times New Roman" w:cs="Times New Roman"/>
          <w:sz w:val="24"/>
          <w:szCs w:val="24"/>
          <w:lang w:val="nl-NL"/>
        </w:rPr>
      </w:pPr>
      <w:bookmarkStart w:id="1" w:name="chuong_phuluc56_name"/>
      <w:r w:rsidRPr="005B5A60">
        <w:rPr>
          <w:rFonts w:ascii="Times New Roman" w:eastAsia="Times New Roman" w:hAnsi="Times New Roman" w:cs="Times New Roman"/>
          <w:b/>
          <w:bCs/>
          <w:sz w:val="24"/>
          <w:szCs w:val="24"/>
          <w:lang w:val="nl-NL"/>
        </w:rPr>
        <w:t>BẢN KHAI</w:t>
      </w:r>
      <w:bookmarkEnd w:id="1"/>
    </w:p>
    <w:p w:rsidR="00A060E5" w:rsidRPr="005B5A60" w:rsidRDefault="00A060E5" w:rsidP="00A060E5">
      <w:pPr>
        <w:shd w:val="clear" w:color="auto" w:fill="FFFFFF"/>
        <w:spacing w:after="0" w:line="234" w:lineRule="atLeast"/>
        <w:jc w:val="center"/>
        <w:rPr>
          <w:rFonts w:ascii="Times New Roman" w:eastAsia="Times New Roman" w:hAnsi="Times New Roman" w:cs="Times New Roman"/>
          <w:sz w:val="24"/>
          <w:szCs w:val="24"/>
          <w:lang w:val="nl-NL"/>
        </w:rPr>
      </w:pPr>
      <w:r w:rsidRPr="005B5A60">
        <w:rPr>
          <w:rFonts w:ascii="Times New Roman" w:eastAsia="Times New Roman" w:hAnsi="Times New Roman" w:cs="Times New Roman"/>
          <w:b/>
          <w:bCs/>
          <w:sz w:val="24"/>
          <w:szCs w:val="24"/>
          <w:lang w:val="nl-NL"/>
        </w:rPr>
        <w:t>Hưởng chế độ ưu đãi khi người có công từ trần</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lang w:val="nl-NL"/>
        </w:rPr>
      </w:pPr>
      <w:r w:rsidRPr="005B5A60">
        <w:rPr>
          <w:rFonts w:ascii="Times New Roman" w:eastAsia="Times New Roman" w:hAnsi="Times New Roman" w:cs="Times New Roman"/>
          <w:b/>
          <w:bCs/>
          <w:sz w:val="24"/>
          <w:szCs w:val="24"/>
          <w:lang w:val="nl-NL"/>
        </w:rPr>
        <w:t>1. Họ và tên người có công từ trần:</w:t>
      </w:r>
      <w:r w:rsidRPr="005B5A60">
        <w:rPr>
          <w:rFonts w:ascii="Times New Roman" w:eastAsia="Times New Roman" w:hAnsi="Times New Roman" w:cs="Times New Roman"/>
          <w:sz w:val="24"/>
          <w:szCs w:val="24"/>
          <w:lang w:val="nl-NL"/>
        </w:rPr>
        <w:t> ........................................................................................ </w:t>
      </w:r>
      <w:r w:rsidRPr="005B5A60">
        <w:rPr>
          <w:rFonts w:ascii="Times New Roman" w:eastAsia="Times New Roman" w:hAnsi="Times New Roman" w:cs="Times New Roman"/>
          <w:b/>
          <w:bCs/>
          <w:sz w:val="24"/>
          <w:szCs w:val="24"/>
          <w:lang w:val="nl-NL"/>
        </w:rPr>
        <w:t>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Sinh ngày ... tháng ... năm ……………………………………………….. Nam/Nữ: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Nguyên quán: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Trú quán: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Thuộc đối tượng hưởng trợ cấp ưu đãi (1):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Số sổ trợ cấp (nếu có): ……………………………………. Tỷ lệ suy giảm khả năng lao động:...</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Từ trần ngày ... tháng ... năm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Theo giấy chứng tử số... ngày ... tháng ... năm ... của Ủy ban nhân dân xã (phường)...</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Trợ cấp đã nhận đến hết tháng …… năm...Mức trợ cấp: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2. Họ và tên người nhận mai táng phí:</w:t>
      </w:r>
      <w:r w:rsidRPr="005B5A60">
        <w:rPr>
          <w:rFonts w:ascii="Times New Roman" w:eastAsia="Times New Roman" w:hAnsi="Times New Roman" w:cs="Times New Roman"/>
          <w:sz w:val="24"/>
          <w:szCs w:val="24"/>
        </w:rPr>
        <w:t>....................................................................................</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Sinh ngày ... tháng ... năm ……………………………. Nam/Nữ: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Nguyên quán: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Trú quán: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Quan hệ với người có công với cách mạng từ trần: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3. Họ và tên người nhận trợ cấp một lần: </w:t>
      </w:r>
      <w:r w:rsidRPr="005B5A60">
        <w:rPr>
          <w:rFonts w:ascii="Times New Roman" w:eastAsia="Times New Roman" w:hAnsi="Times New Roman" w:cs="Times New Roman"/>
          <w:sz w:val="24"/>
          <w:szCs w:val="24"/>
        </w:rPr>
        <w:t>...............................................................................</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Sinh ngày ... tháng ... năm ………………Nam/Nữ: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Nguyên quán: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Trú quán: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Quan hệ với người có công với cách mạng từ trần: ..................................................................</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4. Thân nhân người có công</w:t>
      </w:r>
    </w:p>
    <w:p w:rsidR="00A060E5" w:rsidRPr="005B5A60" w:rsidRDefault="00A060E5" w:rsidP="00A060E5">
      <w:pPr>
        <w:shd w:val="clear" w:color="auto" w:fill="FFFFFF"/>
        <w:spacing w:after="0" w:line="380" w:lineRule="exac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a) Danh sách thân nhân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343"/>
        <w:gridCol w:w="691"/>
        <w:gridCol w:w="1642"/>
        <w:gridCol w:w="1781"/>
        <w:gridCol w:w="1254"/>
        <w:gridCol w:w="1711"/>
      </w:tblGrid>
      <w:tr w:rsidR="00A060E5" w:rsidRPr="005B5A60" w:rsidTr="006F1387">
        <w:trPr>
          <w:tblCellSpacing w:w="0" w:type="dxa"/>
        </w:trPr>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TT</w:t>
            </w:r>
          </w:p>
        </w:tc>
        <w:tc>
          <w:tcPr>
            <w:tcW w:w="1343" w:type="dxa"/>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Họ và tên</w:t>
            </w:r>
          </w:p>
        </w:tc>
        <w:tc>
          <w:tcPr>
            <w:tcW w:w="691" w:type="dxa"/>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Năm sinh</w:t>
            </w:r>
          </w:p>
        </w:tc>
        <w:tc>
          <w:tcPr>
            <w:tcW w:w="1642" w:type="dxa"/>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Trú quán</w:t>
            </w:r>
          </w:p>
        </w:tc>
        <w:tc>
          <w:tcPr>
            <w:tcW w:w="1781" w:type="dxa"/>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Quan hệ với người có công</w:t>
            </w:r>
          </w:p>
        </w:tc>
        <w:tc>
          <w:tcPr>
            <w:tcW w:w="1254" w:type="dxa"/>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Nghề nghiệp</w:t>
            </w:r>
          </w:p>
        </w:tc>
        <w:tc>
          <w:tcPr>
            <w:tcW w:w="1711" w:type="dxa"/>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Hoàn cảnh hiện tại (3)</w:t>
            </w:r>
          </w:p>
        </w:tc>
      </w:tr>
      <w:tr w:rsidR="00A060E5" w:rsidRPr="005B5A60" w:rsidTr="006F1387">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w:t>
            </w:r>
          </w:p>
        </w:tc>
        <w:tc>
          <w:tcPr>
            <w:tcW w:w="1343"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91"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781"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54"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711"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A060E5" w:rsidRPr="005B5A60" w:rsidTr="006F1387">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2</w:t>
            </w:r>
          </w:p>
        </w:tc>
        <w:tc>
          <w:tcPr>
            <w:tcW w:w="1343"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91"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781"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54"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711"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A060E5" w:rsidRPr="005B5A60" w:rsidTr="006F1387">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lastRenderedPageBreak/>
              <w:t>...</w:t>
            </w:r>
          </w:p>
        </w:tc>
        <w:tc>
          <w:tcPr>
            <w:tcW w:w="1343"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691"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642"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781"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254"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711"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after="0" w:line="380" w:lineRule="exac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bl>
    <w:p w:rsidR="00A060E5" w:rsidRPr="005B5A60" w:rsidRDefault="00A060E5" w:rsidP="00A060E5">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b) Phần khai chi tiết về con người có công từ đủ 18 tuổi trở lên đang tiếp tục đi học tại cơ sở đào tạo hoặc bị khuyết tật nặng, khuyết tật đặc biệt nặng.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6"/>
        <w:gridCol w:w="848"/>
        <w:gridCol w:w="912"/>
        <w:gridCol w:w="1889"/>
        <w:gridCol w:w="1606"/>
        <w:gridCol w:w="1110"/>
        <w:gridCol w:w="2047"/>
      </w:tblGrid>
      <w:tr w:rsidR="00A060E5" w:rsidRPr="005B5A60" w:rsidTr="006F1387">
        <w:trPr>
          <w:tblCellSpacing w:w="0" w:type="dxa"/>
        </w:trPr>
        <w:tc>
          <w:tcPr>
            <w:tcW w:w="53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TT</w:t>
            </w:r>
          </w:p>
        </w:tc>
        <w:tc>
          <w:tcPr>
            <w:tcW w:w="848" w:type="dxa"/>
            <w:vMerge w:val="restart"/>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Năm sinh</w:t>
            </w:r>
          </w:p>
        </w:tc>
        <w:tc>
          <w:tcPr>
            <w:tcW w:w="1889" w:type="dxa"/>
            <w:vMerge w:val="restart"/>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Thời điểm bị khuyết tật (4)</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Cơ sở giáo dục đang theo học</w:t>
            </w:r>
          </w:p>
        </w:tc>
      </w:tr>
      <w:tr w:rsidR="00A060E5" w:rsidRPr="005B5A60" w:rsidTr="006F138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A060E5" w:rsidRPr="005B5A60" w:rsidRDefault="00A060E5" w:rsidP="006F1387">
            <w:pPr>
              <w:spacing w:after="160" w:line="259"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160" w:line="259"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160" w:line="259"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160" w:line="259" w:lineRule="auto"/>
              <w:rPr>
                <w:rFonts w:ascii="Times New Roman" w:eastAsia="Calibri"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60E5" w:rsidRPr="005B5A60" w:rsidRDefault="00A060E5" w:rsidP="006F1387">
            <w:pPr>
              <w:spacing w:after="160" w:line="259" w:lineRule="auto"/>
              <w:rPr>
                <w:rFonts w:ascii="Times New Roman" w:eastAsia="Calibri" w:hAnsi="Times New Roman" w:cs="Times New Roman"/>
                <w:sz w:val="24"/>
                <w:szCs w:val="24"/>
              </w:rPr>
            </w:pPr>
          </w:p>
        </w:tc>
        <w:tc>
          <w:tcPr>
            <w:tcW w:w="1110"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Tên cơ sở</w:t>
            </w:r>
          </w:p>
        </w:tc>
        <w:tc>
          <w:tcPr>
            <w:tcW w:w="2047"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Thời gian bắt đầu đi học</w:t>
            </w:r>
          </w:p>
        </w:tc>
      </w:tr>
      <w:tr w:rsidR="00A060E5" w:rsidRPr="005B5A60" w:rsidTr="006F1387">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w:t>
            </w:r>
          </w:p>
        </w:tc>
        <w:tc>
          <w:tcPr>
            <w:tcW w:w="848"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912"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889"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606"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110"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2047"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A060E5" w:rsidRPr="005B5A60" w:rsidTr="006F1387">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2</w:t>
            </w:r>
          </w:p>
        </w:tc>
        <w:tc>
          <w:tcPr>
            <w:tcW w:w="848"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912"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889"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606"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110"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2047"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A060E5" w:rsidRPr="005B5A60" w:rsidTr="006F1387">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w:t>
            </w:r>
          </w:p>
        </w:tc>
        <w:tc>
          <w:tcPr>
            <w:tcW w:w="848"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912"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889"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606"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110"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2047" w:type="dxa"/>
            <w:tcBorders>
              <w:top w:val="nil"/>
              <w:left w:val="nil"/>
              <w:bottom w:val="single" w:sz="8" w:space="0" w:color="auto"/>
              <w:right w:val="single" w:sz="8" w:space="0" w:color="auto"/>
            </w:tcBorders>
            <w:shd w:val="clear" w:color="auto" w:fill="FFFFFF"/>
            <w:vAlign w:val="cente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bl>
    <w:p w:rsidR="00A060E5" w:rsidRPr="005B5A60" w:rsidRDefault="00A060E5" w:rsidP="00A060E5">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4"/>
        <w:gridCol w:w="4474"/>
      </w:tblGrid>
      <w:tr w:rsidR="00A060E5" w:rsidRPr="005B5A60" w:rsidTr="006F1387">
        <w:trPr>
          <w:tblCellSpacing w:w="0" w:type="dxa"/>
        </w:trPr>
        <w:tc>
          <w:tcPr>
            <w:tcW w:w="4474" w:type="dxa"/>
            <w:shd w:val="clear" w:color="auto" w:fill="FFFFFF"/>
            <w:tcMar>
              <w:top w:w="0" w:type="dxa"/>
              <w:left w:w="108" w:type="dxa"/>
              <w:bottom w:w="0" w:type="dxa"/>
              <w:right w:w="108" w:type="dxa"/>
            </w:tcMa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i/>
                <w:iCs/>
                <w:sz w:val="24"/>
                <w:szCs w:val="24"/>
              </w:rPr>
              <w:t>.... ngày... tháng... năm...</w:t>
            </w:r>
          </w:p>
          <w:p w:rsidR="00A060E5" w:rsidRPr="005B5A60" w:rsidRDefault="00A060E5" w:rsidP="006F1387">
            <w:pPr>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Xác nhận của xã, phường …………………….</w:t>
            </w:r>
            <w:r w:rsidRPr="005B5A60">
              <w:rPr>
                <w:rFonts w:ascii="Times New Roman" w:eastAsia="Times New Roman" w:hAnsi="Times New Roman" w:cs="Times New Roman"/>
                <w:sz w:val="24"/>
                <w:szCs w:val="24"/>
              </w:rPr>
              <w:br/>
              <w:t>Ông (bà) ………………………….hiện cư trú tại ……………………………………</w:t>
            </w:r>
          </w:p>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TM. UBND</w:t>
            </w:r>
            <w:r w:rsidRPr="005B5A60">
              <w:rPr>
                <w:rFonts w:ascii="Times New Roman" w:eastAsia="Times New Roman" w:hAnsi="Times New Roman" w:cs="Times New Roman"/>
                <w:b/>
                <w:bCs/>
                <w:sz w:val="24"/>
                <w:szCs w:val="24"/>
              </w:rPr>
              <w:br/>
              <w:t>Quyền hạn, chức vụ người ký</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i/>
                <w:iCs/>
                <w:sz w:val="24"/>
                <w:szCs w:val="24"/>
              </w:rPr>
              <w:t>(Chữ ký, dấu)</w:t>
            </w:r>
            <w:r w:rsidRPr="005B5A60">
              <w:rPr>
                <w:rFonts w:ascii="Times New Roman" w:eastAsia="Times New Roman" w:hAnsi="Times New Roman" w:cs="Times New Roman"/>
                <w:i/>
                <w:iCs/>
                <w:sz w:val="24"/>
                <w:szCs w:val="24"/>
              </w:rPr>
              <w:br/>
            </w:r>
            <w:r w:rsidRPr="005B5A60">
              <w:rPr>
                <w:rFonts w:ascii="Times New Roman" w:eastAsia="Times New Roman" w:hAnsi="Times New Roman" w:cs="Times New Roman"/>
                <w:b/>
                <w:bCs/>
                <w:sz w:val="24"/>
                <w:szCs w:val="24"/>
              </w:rPr>
              <w:t>Họ và tên</w:t>
            </w:r>
          </w:p>
        </w:tc>
        <w:tc>
          <w:tcPr>
            <w:tcW w:w="4474" w:type="dxa"/>
            <w:shd w:val="clear" w:color="auto" w:fill="FFFFFF"/>
            <w:tcMar>
              <w:top w:w="0" w:type="dxa"/>
              <w:left w:w="108" w:type="dxa"/>
              <w:bottom w:w="0" w:type="dxa"/>
              <w:right w:w="108" w:type="dxa"/>
            </w:tcMar>
          </w:tcPr>
          <w:p w:rsidR="00A060E5" w:rsidRPr="005B5A60" w:rsidRDefault="00A060E5"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i/>
                <w:iCs/>
                <w:sz w:val="24"/>
                <w:szCs w:val="24"/>
              </w:rPr>
              <w:t>.... ngày ... tháng ... năm ...</w:t>
            </w:r>
            <w:r w:rsidRPr="005B5A60">
              <w:rPr>
                <w:rFonts w:ascii="Times New Roman" w:eastAsia="Times New Roman" w:hAnsi="Times New Roman" w:cs="Times New Roman"/>
                <w:i/>
                <w:iCs/>
                <w:sz w:val="24"/>
                <w:szCs w:val="24"/>
              </w:rPr>
              <w:br/>
            </w:r>
            <w:r w:rsidRPr="005B5A60">
              <w:rPr>
                <w:rFonts w:ascii="Times New Roman" w:eastAsia="Times New Roman" w:hAnsi="Times New Roman" w:cs="Times New Roman"/>
                <w:b/>
                <w:bCs/>
                <w:sz w:val="24"/>
                <w:szCs w:val="24"/>
              </w:rPr>
              <w:t>Người khai</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i/>
                <w:iCs/>
                <w:sz w:val="24"/>
                <w:szCs w:val="24"/>
              </w:rPr>
              <w:t>(Ký, ghi rõ họ và tên)</w:t>
            </w:r>
          </w:p>
        </w:tc>
      </w:tr>
    </w:tbl>
    <w:p w:rsidR="00A060E5" w:rsidRPr="005B5A60" w:rsidRDefault="00A060E5" w:rsidP="00A060E5">
      <w:pPr>
        <w:shd w:val="clear" w:color="auto" w:fill="FFFFFF"/>
        <w:spacing w:before="120" w:after="120" w:line="234" w:lineRule="atLeast"/>
        <w:ind w:firstLine="567"/>
        <w:rPr>
          <w:rFonts w:ascii="Times New Roman" w:eastAsia="Times New Roman" w:hAnsi="Times New Roman" w:cs="Times New Roman"/>
          <w:sz w:val="24"/>
          <w:szCs w:val="24"/>
        </w:rPr>
      </w:pPr>
      <w:r w:rsidRPr="005B5A60">
        <w:rPr>
          <w:rFonts w:ascii="Times New Roman" w:eastAsia="Times New Roman" w:hAnsi="Times New Roman" w:cs="Times New Roman"/>
          <w:b/>
          <w:bCs/>
          <w:i/>
          <w:iCs/>
          <w:sz w:val="24"/>
          <w:szCs w:val="24"/>
        </w:rPr>
        <w:t>Ghi chú: </w:t>
      </w:r>
      <w:r w:rsidRPr="005B5A60">
        <w:rPr>
          <w:rFonts w:ascii="Times New Roman" w:eastAsia="Times New Roman" w:hAnsi="Times New Roman" w:cs="Times New Roman"/>
          <w:sz w:val="24"/>
          <w:szCs w:val="24"/>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A060E5" w:rsidRPr="005B5A60" w:rsidRDefault="00A060E5" w:rsidP="00A060E5">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 Ghi rõ đối tượng: thương binh, bệnh binh, thân nhân liệt sĩ, người hoạt động kháng chiến giải phóng dân tộc...</w:t>
      </w:r>
    </w:p>
    <w:p w:rsidR="00A060E5" w:rsidRPr="005B5A60" w:rsidRDefault="00A060E5" w:rsidP="00A060E5">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(2) Lập danh sách thân nhân đủ điều kiện hưởng trợ cấp tuất.</w:t>
      </w:r>
    </w:p>
    <w:p w:rsidR="00A060E5" w:rsidRPr="005B5A60" w:rsidRDefault="00A060E5" w:rsidP="00A060E5">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(3) Ghi rõ sống cô đơn, không nơi nương tựa hoặc con mồ côi cả cha mẹ.</w:t>
      </w:r>
    </w:p>
    <w:p w:rsidR="00A060E5" w:rsidRPr="005B5A60" w:rsidRDefault="00A060E5" w:rsidP="00A060E5">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(4) Ghi rõ thời điểm bị khuyết tật: dưới 18 tuổi hoặc từ đủ 18 tuổi trở lên (trường hợp không có con bị khuyết tật thì bỏ cột này).</w:t>
      </w:r>
    </w:p>
    <w:p w:rsidR="00A060E5" w:rsidRPr="005B5A60" w:rsidRDefault="00A060E5" w:rsidP="00A060E5">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p w:rsidR="00B35987" w:rsidRDefault="00A060E5" w:rsidP="00A060E5">
      <w:r w:rsidRPr="005B5A60">
        <w:rPr>
          <w:rFonts w:ascii="Times New Roman" w:eastAsia="Calibri" w:hAnsi="Times New Roman" w:cs="Times New Roman"/>
          <w:b/>
          <w:sz w:val="24"/>
          <w:szCs w:val="24"/>
        </w:rPr>
        <w:br w:type="page"/>
      </w:r>
      <w:bookmarkStart w:id="2" w:name="_GoBack"/>
      <w:bookmarkEnd w:id="2"/>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E5"/>
    <w:rsid w:val="00A060E5"/>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E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E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5131</Characters>
  <Application>Microsoft Office Word</Application>
  <DocSecurity>0</DocSecurity>
  <Lines>42</Lines>
  <Paragraphs>12</Paragraphs>
  <ScaleCrop>false</ScaleCrop>
  <Company>home</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2022-08-09T02:02:00Z</dcterms:created>
  <dcterms:modified xsi:type="dcterms:W3CDTF">2022-08-09T02:02:00Z</dcterms:modified>
</cp:coreProperties>
</file>