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DD" w:rsidRPr="006B5EB7" w:rsidRDefault="00DF07DD" w:rsidP="00DF07DD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bookmarkStart w:id="0" w:name="_GoBack"/>
      <w:r w:rsidRPr="006B5EB7">
        <w:rPr>
          <w:rFonts w:ascii="Times New Roman" w:hAnsi="Times New Roman" w:cs="Times New Roman"/>
          <w:b/>
          <w:color w:val="000000" w:themeColor="text1"/>
          <w:szCs w:val="28"/>
          <w:lang w:val="en-US"/>
        </w:rPr>
        <w:t>3</w:t>
      </w:r>
      <w:r w:rsidRPr="006B5EB7">
        <w:rPr>
          <w:rFonts w:ascii="Times New Roman" w:hAnsi="Times New Roman" w:cs="Times New Roman"/>
          <w:b/>
          <w:color w:val="000000" w:themeColor="text1"/>
          <w:szCs w:val="28"/>
        </w:rPr>
        <w:t xml:space="preserve">. </w:t>
      </w:r>
      <w:r w:rsidRPr="006B5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Tặng danh hiệu “</w:t>
      </w:r>
      <w:r w:rsidRPr="006B5EB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Chiến sỹ thi đua</w:t>
      </w:r>
      <w:r w:rsidRPr="006B5E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’’</w:t>
      </w:r>
    </w:p>
    <w:bookmarkEnd w:id="0"/>
    <w:p w:rsidR="00DF07DD" w:rsidRPr="004B1733" w:rsidRDefault="00DF07DD" w:rsidP="00DF07DD">
      <w:pPr>
        <w:spacing w:before="60" w:after="60" w:line="360" w:lineRule="exact"/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3.1. Cách thức thực hiện:</w:t>
      </w:r>
    </w:p>
    <w:p w:rsidR="00DF07DD" w:rsidRPr="004B1733" w:rsidRDefault="00DF07DD" w:rsidP="00DF07DD">
      <w:pPr>
        <w:spacing w:before="60" w:after="60" w:line="360" w:lineRule="exact"/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>Trực tiếp tại Bộ phận tiếp nhận và trả kết quả UBND huyện/Thành phố hoặc qua đường bưu điện.</w:t>
      </w:r>
    </w:p>
    <w:p w:rsidR="00DF07DD" w:rsidRPr="004B1733" w:rsidRDefault="00DF07DD" w:rsidP="00DF07DD">
      <w:pPr>
        <w:spacing w:before="60" w:after="60" w:line="360" w:lineRule="exact"/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3.2. Thành phần, số lượng hồ sơ :</w:t>
      </w:r>
    </w:p>
    <w:p w:rsidR="00DF07DD" w:rsidRPr="004B1733" w:rsidRDefault="00DF07DD" w:rsidP="00DF07DD">
      <w:pPr>
        <w:spacing w:before="60" w:after="60" w:line="360" w:lineRule="exact"/>
        <w:rPr>
          <w:rFonts w:ascii="Times New Roman" w:hAnsi="Times New Roman" w:cs="Times New Roman"/>
          <w:b/>
          <w:i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i/>
          <w:color w:val="000000" w:themeColor="text1"/>
          <w:szCs w:val="28"/>
          <w:lang w:val="pt-BR"/>
        </w:rPr>
        <w:t>a)Thành phần hồ sơ:</w:t>
      </w:r>
    </w:p>
    <w:p w:rsidR="00DF07DD" w:rsidRPr="004B1733" w:rsidRDefault="00DF07DD" w:rsidP="00DF07DD">
      <w:pPr>
        <w:pStyle w:val="Bodytext20"/>
        <w:shd w:val="clear" w:color="auto" w:fill="auto"/>
        <w:spacing w:line="262" w:lineRule="auto"/>
        <w:jc w:val="both"/>
        <w:rPr>
          <w:color w:val="000000" w:themeColor="text1"/>
        </w:rPr>
      </w:pPr>
      <w:r w:rsidRPr="004B1733">
        <w:rPr>
          <w:color w:val="000000" w:themeColor="text1"/>
        </w:rPr>
        <w:t>+Văn bản đề nghị kèm theo danh sách cá nhân được khen thưởng của cấp trình khen thưởng;</w:t>
      </w:r>
    </w:p>
    <w:p w:rsidR="00DF07DD" w:rsidRPr="004B1733" w:rsidRDefault="00DF07DD" w:rsidP="00DF07DD">
      <w:pPr>
        <w:pStyle w:val="Bodytext20"/>
        <w:shd w:val="clear" w:color="auto" w:fill="auto"/>
        <w:spacing w:line="264" w:lineRule="auto"/>
        <w:jc w:val="both"/>
        <w:rPr>
          <w:color w:val="000000" w:themeColor="text1"/>
        </w:rPr>
      </w:pPr>
      <w:r w:rsidRPr="004B1733">
        <w:rPr>
          <w:color w:val="000000" w:themeColor="text1"/>
        </w:rPr>
        <w:t>+ Biên bản họp xét thi đua của Hội đồng Thi đua khen thưởng cấp trình khen thưởng;</w:t>
      </w:r>
    </w:p>
    <w:p w:rsidR="00DF07DD" w:rsidRPr="004B1733" w:rsidRDefault="00DF07DD" w:rsidP="00DF07DD">
      <w:pPr>
        <w:pStyle w:val="Bodytext20"/>
        <w:shd w:val="clear" w:color="auto" w:fill="auto"/>
        <w:spacing w:line="257" w:lineRule="auto"/>
        <w:jc w:val="both"/>
        <w:rPr>
          <w:color w:val="000000" w:themeColor="text1"/>
        </w:rPr>
      </w:pPr>
      <w:r w:rsidRPr="004B1733">
        <w:rPr>
          <w:color w:val="000000" w:themeColor="text1"/>
          <w:lang w:bidi="en-US"/>
        </w:rPr>
        <w:t xml:space="preserve">+ </w:t>
      </w:r>
      <w:r w:rsidRPr="004B1733">
        <w:rPr>
          <w:color w:val="000000" w:themeColor="text1"/>
        </w:rPr>
        <w:t xml:space="preserve">Báo cáo thành tích của cá nhân được đề nghị tặng </w:t>
      </w:r>
      <w:r w:rsidRPr="004B1733">
        <w:rPr>
          <w:color w:val="000000" w:themeColor="text1"/>
          <w:lang w:bidi="en-US"/>
        </w:rPr>
        <w:t xml:space="preserve">danh </w:t>
      </w:r>
      <w:r w:rsidRPr="004B1733">
        <w:rPr>
          <w:color w:val="000000" w:themeColor="text1"/>
        </w:rPr>
        <w:t xml:space="preserve">hiệu Chiến sỹ </w:t>
      </w:r>
      <w:r w:rsidRPr="004B1733">
        <w:rPr>
          <w:color w:val="000000" w:themeColor="text1"/>
          <w:lang w:bidi="en-US"/>
        </w:rPr>
        <w:t xml:space="preserve">thi </w:t>
      </w:r>
      <w:r w:rsidRPr="004B1733">
        <w:rPr>
          <w:color w:val="000000" w:themeColor="text1"/>
        </w:rPr>
        <w:t xml:space="preserve">đua cơ sở, </w:t>
      </w:r>
      <w:r w:rsidRPr="004B1733">
        <w:rPr>
          <w:color w:val="000000" w:themeColor="text1"/>
          <w:lang w:bidi="en-US"/>
        </w:rPr>
        <w:t xml:space="preserve">trong </w:t>
      </w:r>
      <w:r w:rsidRPr="004B1733">
        <w:rPr>
          <w:color w:val="000000" w:themeColor="text1"/>
        </w:rPr>
        <w:t xml:space="preserve">đó báo cáo thành tích phải nêu rõ nội </w:t>
      </w:r>
      <w:r w:rsidRPr="004B1733">
        <w:rPr>
          <w:color w:val="000000" w:themeColor="text1"/>
          <w:lang w:bidi="en-US"/>
        </w:rPr>
        <w:t xml:space="preserve">dung </w:t>
      </w:r>
      <w:r w:rsidRPr="004B1733">
        <w:rPr>
          <w:color w:val="000000" w:themeColor="text1"/>
        </w:rPr>
        <w:t xml:space="preserve">phát </w:t>
      </w:r>
      <w:r w:rsidRPr="004B1733">
        <w:rPr>
          <w:color w:val="000000" w:themeColor="text1"/>
          <w:lang w:bidi="en-US"/>
        </w:rPr>
        <w:t xml:space="preserve">minh, </w:t>
      </w:r>
      <w:r w:rsidRPr="004B1733">
        <w:rPr>
          <w:color w:val="000000" w:themeColor="text1"/>
        </w:rPr>
        <w:t>sáng kiến, giải pháp công tác đem lại hiệu quả thiết thực....</w:t>
      </w:r>
    </w:p>
    <w:p w:rsidR="00DF07DD" w:rsidRPr="004B1733" w:rsidRDefault="00DF07DD" w:rsidP="00DF07DD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i/>
          <w:color w:val="000000" w:themeColor="text1"/>
          <w:szCs w:val="28"/>
          <w:lang w:val="pt-BR"/>
        </w:rPr>
        <w:t>b) Số lượng hồ sơ</w:t>
      </w: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:</w:t>
      </w: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 xml:space="preserve"> 01 bộ.</w:t>
      </w:r>
    </w:p>
    <w:p w:rsidR="00DF07DD" w:rsidRPr="004B1733" w:rsidRDefault="00DF07DD" w:rsidP="00DF07DD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pacing w:val="-8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pacing w:val="-8"/>
          <w:szCs w:val="28"/>
          <w:lang w:val="pt-BR"/>
        </w:rPr>
        <w:t>3.3. Thời hạn giải quyết</w:t>
      </w:r>
      <w:r w:rsidRPr="004B1733">
        <w:rPr>
          <w:rFonts w:ascii="Times New Roman" w:hAnsi="Times New Roman" w:cs="Times New Roman"/>
          <w:color w:val="000000" w:themeColor="text1"/>
          <w:spacing w:val="-8"/>
          <w:szCs w:val="28"/>
          <w:lang w:val="pt-BR"/>
        </w:rPr>
        <w:t>: 22 ngày làm việc kể từ khi nhận đủ hồ sơ hợp lệ.</w:t>
      </w:r>
    </w:p>
    <w:p w:rsidR="00DF07DD" w:rsidRPr="004B1733" w:rsidRDefault="00DF07DD" w:rsidP="00DF07DD">
      <w:pPr>
        <w:spacing w:before="60" w:after="60" w:line="360" w:lineRule="exact"/>
        <w:rPr>
          <w:rFonts w:ascii="Times New Roman" w:hAnsi="Times New Roman" w:cs="Times New Roman"/>
          <w:b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3.4. Đối tượng thực hiện thủ tục hành chính</w:t>
      </w: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 xml:space="preserve">: </w:t>
      </w:r>
      <w:r w:rsidRPr="004B1733">
        <w:rPr>
          <w:rFonts w:ascii="Times New Roman" w:hAnsi="Times New Roman" w:cs="Times New Roman"/>
          <w:b/>
          <w:bCs/>
          <w:color w:val="000000" w:themeColor="text1"/>
          <w:lang w:val="en-US"/>
        </w:rPr>
        <w:t>C</w:t>
      </w:r>
      <w:r w:rsidRPr="004B1733">
        <w:rPr>
          <w:rFonts w:ascii="Times New Roman" w:hAnsi="Times New Roman" w:cs="Times New Roman"/>
          <w:b/>
          <w:bCs/>
          <w:color w:val="000000" w:themeColor="text1"/>
        </w:rPr>
        <w:t>á nhân</w:t>
      </w: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 xml:space="preserve"> </w:t>
      </w:r>
    </w:p>
    <w:p w:rsidR="00DF07DD" w:rsidRPr="004B1733" w:rsidRDefault="00DF07DD" w:rsidP="00DF07DD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3.5. Cơ quan thực hiện thủ tục hành chính</w:t>
      </w: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>:</w:t>
      </w:r>
    </w:p>
    <w:p w:rsidR="00DF07DD" w:rsidRPr="004B1733" w:rsidRDefault="00DF07DD" w:rsidP="00DF07DD">
      <w:pPr>
        <w:pStyle w:val="Bodytext20"/>
        <w:shd w:val="clear" w:color="auto" w:fill="auto"/>
        <w:tabs>
          <w:tab w:val="left" w:pos="1036"/>
        </w:tabs>
        <w:spacing w:after="120"/>
        <w:jc w:val="both"/>
        <w:rPr>
          <w:color w:val="000000" w:themeColor="text1"/>
        </w:rPr>
      </w:pPr>
      <w:r w:rsidRPr="004B1733">
        <w:rPr>
          <w:color w:val="000000" w:themeColor="text1"/>
        </w:rPr>
        <w:t>- Cơ quan trực tiếp thực hiện TTHC: Phòng Nội vụ</w:t>
      </w:r>
    </w:p>
    <w:p w:rsidR="00DF07DD" w:rsidRPr="004B1733" w:rsidRDefault="00DF07DD" w:rsidP="00DF07DD">
      <w:pPr>
        <w:pStyle w:val="Bodytext20"/>
        <w:shd w:val="clear" w:color="auto" w:fill="auto"/>
        <w:tabs>
          <w:tab w:val="left" w:pos="1011"/>
        </w:tabs>
        <w:spacing w:after="120"/>
        <w:jc w:val="both"/>
        <w:rPr>
          <w:color w:val="000000" w:themeColor="text1"/>
        </w:rPr>
      </w:pPr>
      <w:r w:rsidRPr="004B1733">
        <w:rPr>
          <w:color w:val="000000" w:themeColor="text1"/>
        </w:rPr>
        <w:t>- Cơ quan phối hợp (nếu có): Văn phòng HĐND &amp;UBND cấp huyện và các phòng ban liên quan thuộc cấp huyện</w:t>
      </w:r>
    </w:p>
    <w:p w:rsidR="00DF07DD" w:rsidRPr="004B1733" w:rsidRDefault="00DF07DD" w:rsidP="00DF07DD">
      <w:pPr>
        <w:pStyle w:val="Bodytext20"/>
        <w:shd w:val="clear" w:color="auto" w:fill="auto"/>
        <w:tabs>
          <w:tab w:val="left" w:pos="1036"/>
        </w:tabs>
        <w:spacing w:after="120"/>
        <w:jc w:val="both"/>
        <w:rPr>
          <w:color w:val="000000" w:themeColor="text1"/>
        </w:rPr>
      </w:pPr>
      <w:r w:rsidRPr="004B1733">
        <w:rPr>
          <w:color w:val="000000" w:themeColor="text1"/>
        </w:rPr>
        <w:t>- Cơ quan có thẩm quyền quyết định: Chủ tịch UBND cấp huyện</w:t>
      </w:r>
    </w:p>
    <w:p w:rsidR="00DF07DD" w:rsidRPr="004B1733" w:rsidRDefault="00DF07DD" w:rsidP="00DF07DD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3.6. Kết quả thực hiện thủ tục hành chính</w:t>
      </w: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 xml:space="preserve">: </w:t>
      </w:r>
    </w:p>
    <w:p w:rsidR="00DF07DD" w:rsidRPr="004B1733" w:rsidRDefault="00DF07DD" w:rsidP="00DF07DD">
      <w:pPr>
        <w:pStyle w:val="Bodytext20"/>
        <w:shd w:val="clear" w:color="auto" w:fill="auto"/>
        <w:tabs>
          <w:tab w:val="left" w:pos="1036"/>
        </w:tabs>
        <w:spacing w:after="120"/>
        <w:jc w:val="both"/>
        <w:rPr>
          <w:color w:val="000000" w:themeColor="text1"/>
        </w:rPr>
      </w:pPr>
      <w:r w:rsidRPr="004B1733">
        <w:rPr>
          <w:color w:val="000000" w:themeColor="text1"/>
        </w:rPr>
        <w:t>- Quyết định khen thưởng của Chủ tịch UBND huyện</w:t>
      </w:r>
    </w:p>
    <w:p w:rsidR="00DF07DD" w:rsidRPr="004B1733" w:rsidRDefault="00DF07DD" w:rsidP="00DF07DD">
      <w:pPr>
        <w:pStyle w:val="Bodytext20"/>
        <w:shd w:val="clear" w:color="auto" w:fill="auto"/>
        <w:tabs>
          <w:tab w:val="left" w:pos="1036"/>
        </w:tabs>
        <w:spacing w:after="120"/>
        <w:jc w:val="both"/>
        <w:rPr>
          <w:color w:val="000000" w:themeColor="text1"/>
        </w:rPr>
      </w:pPr>
      <w:r w:rsidRPr="004B1733">
        <w:rPr>
          <w:color w:val="000000" w:themeColor="text1"/>
        </w:rPr>
        <w:t>- Hiện vật khen thưởng.</w:t>
      </w:r>
    </w:p>
    <w:p w:rsidR="00DF07DD" w:rsidRPr="004B1733" w:rsidRDefault="00DF07DD" w:rsidP="00DF07DD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szCs w:val="28"/>
          <w:lang w:val="pt-BR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 xml:space="preserve">3.7. Phí, lệ phí: </w:t>
      </w:r>
      <w:r w:rsidRPr="004B1733">
        <w:rPr>
          <w:rFonts w:ascii="Times New Roman" w:hAnsi="Times New Roman" w:cs="Times New Roman"/>
          <w:b/>
          <w:bCs/>
          <w:color w:val="000000" w:themeColor="text1"/>
        </w:rPr>
        <w:t>Không</w:t>
      </w:r>
    </w:p>
    <w:p w:rsidR="00DF07DD" w:rsidRPr="004B1733" w:rsidRDefault="00DF07DD" w:rsidP="00DF07DD">
      <w:pPr>
        <w:spacing w:before="60" w:after="60" w:line="360" w:lineRule="exact"/>
        <w:rPr>
          <w:rFonts w:ascii="Times New Roman" w:hAnsi="Times New Roman" w:cs="Times New Roman"/>
          <w:color w:val="000000" w:themeColor="text1"/>
          <w:lang w:val="en-US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pt-BR"/>
        </w:rPr>
        <w:t>3.8. Tên mẫu đơn, mẫu tờ khai</w:t>
      </w:r>
      <w:r w:rsidRPr="004B1733">
        <w:rPr>
          <w:rFonts w:ascii="Times New Roman" w:hAnsi="Times New Roman" w:cs="Times New Roman"/>
          <w:color w:val="000000" w:themeColor="text1"/>
          <w:szCs w:val="28"/>
          <w:lang w:val="pt-BR"/>
        </w:rPr>
        <w:t xml:space="preserve">: </w:t>
      </w:r>
      <w:r w:rsidRPr="004B1733">
        <w:rPr>
          <w:rFonts w:ascii="Times New Roman" w:hAnsi="Times New Roman" w:cs="Times New Roman"/>
          <w:color w:val="000000" w:themeColor="text1"/>
        </w:rPr>
        <w:t xml:space="preserve">Theo mẫu số 2 phụ lục kèm theo Nghị định số 91/2017/NĐ - </w:t>
      </w:r>
      <w:r w:rsidRPr="004B1733">
        <w:rPr>
          <w:rFonts w:ascii="Times New Roman" w:hAnsi="Times New Roman" w:cs="Times New Roman"/>
          <w:color w:val="000000" w:themeColor="text1"/>
          <w:lang w:val="en-US" w:eastAsia="en-US" w:bidi="en-US"/>
        </w:rPr>
        <w:t xml:space="preserve">CP </w:t>
      </w:r>
      <w:r w:rsidRPr="004B1733">
        <w:rPr>
          <w:rFonts w:ascii="Times New Roman" w:hAnsi="Times New Roman" w:cs="Times New Roman"/>
          <w:color w:val="000000" w:themeColor="text1"/>
        </w:rPr>
        <w:t>của Chính phủ</w:t>
      </w:r>
    </w:p>
    <w:p w:rsidR="00DF07DD" w:rsidRPr="004B1733" w:rsidRDefault="00DF07DD" w:rsidP="00DF07DD">
      <w:pPr>
        <w:spacing w:before="60" w:after="60" w:line="360" w:lineRule="exact"/>
        <w:rPr>
          <w:rFonts w:ascii="Times New Roman" w:hAnsi="Times New Roman" w:cs="Times New Roman"/>
          <w:b/>
          <w:color w:val="000000" w:themeColor="text1"/>
          <w:szCs w:val="28"/>
          <w:lang w:val="nl-NL"/>
        </w:rPr>
      </w:pPr>
      <w:r w:rsidRPr="004B1733">
        <w:rPr>
          <w:rFonts w:ascii="Times New Roman" w:hAnsi="Times New Roman" w:cs="Times New Roman"/>
          <w:b/>
          <w:color w:val="000000" w:themeColor="text1"/>
          <w:szCs w:val="28"/>
          <w:lang w:val="nl-NL"/>
        </w:rPr>
        <w:t xml:space="preserve">3.9. Yêu cầu điều kiện: </w:t>
      </w:r>
    </w:p>
    <w:p w:rsidR="00DF07DD" w:rsidRPr="004B1733" w:rsidRDefault="00DF07DD" w:rsidP="00DF07DD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  <w:r w:rsidRPr="004B1733">
        <w:rPr>
          <w:color w:val="000000" w:themeColor="text1"/>
        </w:rPr>
        <w:t>Chủ thể là cá nhân có thành tích được đề nghị khen thưởng theo quy định khoản 3 Điều 9 Nghị định 91/2017/NĐ - CP ngày 31/7/2017 của Chính phủ Quy định chi tiết thi hành một số Điều của Luật Thi đua khen thưởng.</w:t>
      </w:r>
    </w:p>
    <w:p w:rsidR="00DF07DD" w:rsidRPr="004B1733" w:rsidRDefault="00DF07DD" w:rsidP="00DF07DD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jc w:val="both"/>
        <w:rPr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ind w:firstLine="300"/>
        <w:rPr>
          <w:b/>
          <w:bCs/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ind w:firstLine="300"/>
        <w:rPr>
          <w:color w:val="000000" w:themeColor="text1"/>
        </w:rPr>
      </w:pPr>
      <w:r w:rsidRPr="004B1733">
        <w:rPr>
          <w:b/>
          <w:bCs/>
          <w:color w:val="000000" w:themeColor="text1"/>
        </w:rPr>
        <w:t>Mẫu số 02</w:t>
      </w:r>
    </w:p>
    <w:p w:rsidR="00DF07DD" w:rsidRPr="004B1733" w:rsidRDefault="00DF07DD" w:rsidP="00DF07DD">
      <w:pPr>
        <w:pStyle w:val="Bodytext20"/>
        <w:shd w:val="clear" w:color="auto" w:fill="auto"/>
        <w:spacing w:after="0"/>
        <w:rPr>
          <w:color w:val="000000" w:themeColor="text1"/>
        </w:rPr>
      </w:pPr>
      <w:r w:rsidRPr="004B1733">
        <w:rPr>
          <w:b/>
          <w:bCs/>
          <w:color w:val="000000" w:themeColor="text1"/>
        </w:rPr>
        <w:t>ĐƠN VỊ CẤP TRÊN CỘNG HÒA XÃ HỘI CHỦ NGHĨA VIỆT NAM</w:t>
      </w:r>
    </w:p>
    <w:p w:rsidR="00DF07DD" w:rsidRPr="004B1733" w:rsidRDefault="00DF07DD" w:rsidP="00DF07DD">
      <w:pPr>
        <w:pStyle w:val="Bodytext20"/>
        <w:shd w:val="clear" w:color="auto" w:fill="auto"/>
        <w:tabs>
          <w:tab w:val="left" w:leader="underscore" w:pos="1649"/>
          <w:tab w:val="left" w:pos="4207"/>
        </w:tabs>
        <w:spacing w:after="0"/>
        <w:ind w:left="1020"/>
        <w:rPr>
          <w:color w:val="000000" w:themeColor="text1"/>
        </w:rPr>
      </w:pPr>
      <w:r w:rsidRPr="004B1733">
        <w:rPr>
          <w:b/>
          <w:bCs/>
          <w:color w:val="000000" w:themeColor="text1"/>
          <w:vertAlign w:val="superscript"/>
        </w:rPr>
        <w:tab/>
      </w:r>
      <w:r w:rsidRPr="004B1733">
        <w:rPr>
          <w:b/>
          <w:bCs/>
          <w:color w:val="000000" w:themeColor="text1"/>
        </w:rPr>
        <w:tab/>
        <w:t>Độc lập - Tự do - Hạnh phúc</w:t>
      </w:r>
    </w:p>
    <w:p w:rsidR="00DF07DD" w:rsidRPr="004B1733" w:rsidRDefault="00DF07DD" w:rsidP="00DF07DD">
      <w:pPr>
        <w:pStyle w:val="Bodytext20"/>
        <w:shd w:val="clear" w:color="auto" w:fill="auto"/>
        <w:tabs>
          <w:tab w:val="left" w:leader="dot" w:pos="6373"/>
          <w:tab w:val="left" w:leader="dot" w:pos="7434"/>
          <w:tab w:val="left" w:leader="dot" w:pos="8403"/>
        </w:tabs>
        <w:spacing w:after="0"/>
        <w:ind w:left="3440"/>
        <w:rPr>
          <w:color w:val="000000" w:themeColor="text1"/>
        </w:rPr>
      </w:pPr>
      <w:r w:rsidRPr="004B1733">
        <w:rPr>
          <w:i/>
          <w:iCs/>
          <w:color w:val="000000" w:themeColor="text1"/>
        </w:rPr>
        <w:t>Tỉnh (thành phố), ngày</w:t>
      </w:r>
      <w:r w:rsidRPr="004B1733">
        <w:rPr>
          <w:i/>
          <w:iCs/>
          <w:color w:val="000000" w:themeColor="text1"/>
        </w:rPr>
        <w:tab/>
        <w:t xml:space="preserve"> tháng</w:t>
      </w:r>
      <w:r w:rsidRPr="004B1733">
        <w:rPr>
          <w:i/>
          <w:iCs/>
          <w:color w:val="000000" w:themeColor="text1"/>
        </w:rPr>
        <w:tab/>
        <w:t>năm</w:t>
      </w:r>
      <w:r w:rsidRPr="004B1733">
        <w:rPr>
          <w:i/>
          <w:iCs/>
          <w:color w:val="000000" w:themeColor="text1"/>
        </w:rPr>
        <w:tab/>
      </w:r>
    </w:p>
    <w:p w:rsidR="00DF07DD" w:rsidRPr="004B1733" w:rsidRDefault="00DF07DD" w:rsidP="00DF07DD">
      <w:pPr>
        <w:pStyle w:val="Bodytext20"/>
        <w:shd w:val="clear" w:color="auto" w:fill="auto"/>
        <w:spacing w:after="0"/>
        <w:rPr>
          <w:color w:val="000000" w:themeColor="text1"/>
        </w:rPr>
      </w:pPr>
      <w:r w:rsidRPr="004B1733">
        <w:rPr>
          <w:b/>
          <w:bCs/>
          <w:color w:val="000000" w:themeColor="text1"/>
        </w:rPr>
        <w:t>BÁO CÁO THÀNH TÍCH</w:t>
      </w:r>
    </w:p>
    <w:p w:rsidR="00DF07DD" w:rsidRPr="004B1733" w:rsidRDefault="00DF07DD" w:rsidP="00DF07DD">
      <w:pPr>
        <w:pStyle w:val="Bodytext20"/>
        <w:shd w:val="clear" w:color="auto" w:fill="auto"/>
        <w:tabs>
          <w:tab w:val="left" w:leader="dot" w:pos="2904"/>
        </w:tabs>
        <w:spacing w:after="0"/>
        <w:rPr>
          <w:color w:val="000000" w:themeColor="text1"/>
        </w:rPr>
      </w:pPr>
      <w:r w:rsidRPr="004B1733">
        <w:rPr>
          <w:b/>
          <w:bCs/>
          <w:color w:val="000000" w:themeColor="text1"/>
        </w:rPr>
        <w:t xml:space="preserve">ĐỀ NGHỊ </w:t>
      </w:r>
      <w:r w:rsidRPr="004B1733">
        <w:rPr>
          <w:b/>
          <w:bCs/>
          <w:smallCaps/>
          <w:color w:val="000000" w:themeColor="text1"/>
        </w:rPr>
        <w:t>Tặng</w:t>
      </w:r>
      <w:r w:rsidRPr="004B1733">
        <w:rPr>
          <w:b/>
          <w:bCs/>
          <w:smallCaps/>
          <w:color w:val="000000" w:themeColor="text1"/>
        </w:rPr>
        <w:tab/>
      </w:r>
    </w:p>
    <w:p w:rsidR="00DF07DD" w:rsidRPr="004B1733" w:rsidRDefault="00DF07DD" w:rsidP="00DF07DD">
      <w:pPr>
        <w:pStyle w:val="Bodytext20"/>
        <w:shd w:val="clear" w:color="auto" w:fill="auto"/>
        <w:spacing w:after="0"/>
        <w:rPr>
          <w:color w:val="000000" w:themeColor="text1"/>
        </w:rPr>
      </w:pPr>
      <w:r w:rsidRPr="004B1733">
        <w:rPr>
          <w:color w:val="000000" w:themeColor="text1"/>
        </w:rPr>
        <w:t>(Mẫu báo cáo này áp dụng đối với cá nhân)</w:t>
      </w:r>
    </w:p>
    <w:p w:rsidR="00DF07DD" w:rsidRPr="004B1733" w:rsidRDefault="00DF07DD" w:rsidP="00DF07DD">
      <w:pPr>
        <w:pStyle w:val="Bodytext20"/>
        <w:numPr>
          <w:ilvl w:val="0"/>
          <w:numId w:val="1"/>
        </w:numPr>
        <w:shd w:val="clear" w:color="auto" w:fill="auto"/>
        <w:tabs>
          <w:tab w:val="left" w:pos="942"/>
        </w:tabs>
        <w:spacing w:after="0"/>
        <w:ind w:firstLine="560"/>
        <w:jc w:val="left"/>
        <w:rPr>
          <w:color w:val="000000" w:themeColor="text1"/>
        </w:rPr>
      </w:pPr>
      <w:r w:rsidRPr="004B1733">
        <w:rPr>
          <w:b/>
          <w:bCs/>
          <w:color w:val="000000" w:themeColor="text1"/>
        </w:rPr>
        <w:t>SƠ LƯỢC LÝ LỊCH</w:t>
      </w:r>
    </w:p>
    <w:p w:rsidR="00DF07DD" w:rsidRPr="004B1733" w:rsidRDefault="00DF07DD" w:rsidP="00DF07DD">
      <w:pPr>
        <w:pStyle w:val="Bodytext20"/>
        <w:shd w:val="clear" w:color="auto" w:fill="auto"/>
        <w:spacing w:after="0"/>
        <w:ind w:firstLine="560"/>
        <w:jc w:val="both"/>
        <w:rPr>
          <w:color w:val="000000" w:themeColor="text1"/>
        </w:rPr>
      </w:pPr>
      <w:r w:rsidRPr="004B1733">
        <w:rPr>
          <w:b/>
          <w:bCs/>
          <w:color w:val="000000" w:themeColor="text1"/>
        </w:rPr>
        <w:t xml:space="preserve">- </w:t>
      </w:r>
      <w:r w:rsidRPr="004B1733">
        <w:rPr>
          <w:color w:val="000000" w:themeColor="text1"/>
        </w:rPr>
        <w:t>Họ tên (Ghi đầy đủ bằng chữ in thường, không viết tắt):</w:t>
      </w:r>
    </w:p>
    <w:p w:rsidR="00DF07DD" w:rsidRPr="004B1733" w:rsidRDefault="00DF07DD" w:rsidP="00DF07DD">
      <w:pPr>
        <w:pStyle w:val="Bodytext20"/>
        <w:shd w:val="clear" w:color="auto" w:fill="auto"/>
        <w:tabs>
          <w:tab w:val="left" w:pos="5208"/>
        </w:tabs>
        <w:spacing w:after="0"/>
        <w:ind w:firstLine="560"/>
        <w:jc w:val="both"/>
        <w:rPr>
          <w:color w:val="000000" w:themeColor="text1"/>
        </w:rPr>
      </w:pPr>
      <w:r w:rsidRPr="004B1733">
        <w:rPr>
          <w:color w:val="000000" w:themeColor="text1"/>
        </w:rPr>
        <w:t>- Sinh ngày, tháng, năm:</w:t>
      </w:r>
      <w:r w:rsidRPr="004B1733">
        <w:rPr>
          <w:color w:val="000000" w:themeColor="text1"/>
        </w:rPr>
        <w:tab/>
        <w:t>Giới tính:</w:t>
      </w:r>
    </w:p>
    <w:p w:rsidR="00DF07DD" w:rsidRPr="004B1733" w:rsidRDefault="00DF07DD" w:rsidP="00DF07DD">
      <w:pPr>
        <w:pStyle w:val="Bodytext20"/>
        <w:shd w:val="clear" w:color="auto" w:fill="auto"/>
        <w:spacing w:after="0"/>
        <w:ind w:firstLine="560"/>
        <w:jc w:val="both"/>
        <w:rPr>
          <w:color w:val="000000" w:themeColor="text1"/>
        </w:rPr>
      </w:pPr>
      <w:r w:rsidRPr="004B1733">
        <w:rPr>
          <w:color w:val="000000" w:themeColor="text1"/>
        </w:rPr>
        <w:t>- Quê quán:</w:t>
      </w:r>
    </w:p>
    <w:p w:rsidR="00DF07DD" w:rsidRPr="004B1733" w:rsidRDefault="00DF07DD" w:rsidP="00DF07DD">
      <w:pPr>
        <w:pStyle w:val="Bodytext20"/>
        <w:shd w:val="clear" w:color="auto" w:fill="auto"/>
        <w:spacing w:after="0"/>
        <w:ind w:firstLine="560"/>
        <w:jc w:val="both"/>
        <w:rPr>
          <w:color w:val="000000" w:themeColor="text1"/>
        </w:rPr>
      </w:pPr>
      <w:r w:rsidRPr="004B1733">
        <w:rPr>
          <w:color w:val="000000" w:themeColor="text1"/>
        </w:rPr>
        <w:t>- Trú quán:</w:t>
      </w:r>
    </w:p>
    <w:p w:rsidR="00DF07DD" w:rsidRPr="004B1733" w:rsidRDefault="00DF07DD" w:rsidP="00DF07DD">
      <w:pPr>
        <w:pStyle w:val="Bodytext20"/>
        <w:shd w:val="clear" w:color="auto" w:fill="auto"/>
        <w:spacing w:after="0"/>
        <w:ind w:firstLine="560"/>
        <w:jc w:val="both"/>
        <w:rPr>
          <w:color w:val="000000" w:themeColor="text1"/>
        </w:rPr>
      </w:pPr>
      <w:r w:rsidRPr="004B1733">
        <w:rPr>
          <w:color w:val="000000" w:themeColor="text1"/>
        </w:rPr>
        <w:t>- Đơn vị công tác:</w:t>
      </w:r>
    </w:p>
    <w:p w:rsidR="00DF07DD" w:rsidRPr="004B1733" w:rsidRDefault="00DF07DD" w:rsidP="00DF07DD">
      <w:pPr>
        <w:pStyle w:val="Bodytext20"/>
        <w:shd w:val="clear" w:color="auto" w:fill="auto"/>
        <w:spacing w:after="0"/>
        <w:ind w:firstLine="560"/>
        <w:jc w:val="both"/>
        <w:rPr>
          <w:color w:val="000000" w:themeColor="text1"/>
        </w:rPr>
      </w:pPr>
      <w:r w:rsidRPr="004B1733">
        <w:rPr>
          <w:color w:val="000000" w:themeColor="text1"/>
        </w:rPr>
        <w:t>- Chức vụ (Đảng, chính quyền, đoàn thể):</w:t>
      </w:r>
    </w:p>
    <w:p w:rsidR="00DF07DD" w:rsidRPr="004B1733" w:rsidRDefault="00DF07DD" w:rsidP="00DF07DD">
      <w:pPr>
        <w:pStyle w:val="Bodytext20"/>
        <w:shd w:val="clear" w:color="auto" w:fill="auto"/>
        <w:spacing w:after="0"/>
        <w:ind w:firstLine="560"/>
        <w:jc w:val="both"/>
        <w:rPr>
          <w:color w:val="000000" w:themeColor="text1"/>
        </w:rPr>
      </w:pPr>
      <w:r w:rsidRPr="004B1733">
        <w:rPr>
          <w:color w:val="000000" w:themeColor="text1"/>
        </w:rPr>
        <w:t>- Trình độ chuyên môn, nghiệp vụ:</w:t>
      </w:r>
    </w:p>
    <w:p w:rsidR="00DF07DD" w:rsidRPr="004B1733" w:rsidRDefault="00DF07DD" w:rsidP="00DF07DD">
      <w:pPr>
        <w:pStyle w:val="Bodytext20"/>
        <w:shd w:val="clear" w:color="auto" w:fill="auto"/>
        <w:spacing w:after="0"/>
        <w:ind w:firstLine="560"/>
        <w:jc w:val="both"/>
        <w:rPr>
          <w:color w:val="000000" w:themeColor="text1"/>
        </w:rPr>
      </w:pPr>
      <w:r w:rsidRPr="004B1733">
        <w:rPr>
          <w:color w:val="000000" w:themeColor="text1"/>
        </w:rPr>
        <w:t>- Học hàm, học vị, danh hiệu, giải thưởng:</w:t>
      </w:r>
    </w:p>
    <w:p w:rsidR="00DF07DD" w:rsidRPr="004B1733" w:rsidRDefault="00DF07DD" w:rsidP="00DF07DD">
      <w:pPr>
        <w:pStyle w:val="Bodytext20"/>
        <w:shd w:val="clear" w:color="auto" w:fill="auto"/>
        <w:spacing w:after="0"/>
        <w:ind w:firstLine="560"/>
        <w:jc w:val="both"/>
        <w:rPr>
          <w:color w:val="000000" w:themeColor="text1"/>
        </w:rPr>
      </w:pPr>
      <w:r w:rsidRPr="004B1733">
        <w:rPr>
          <w:b/>
          <w:bCs/>
          <w:color w:val="000000" w:themeColor="text1"/>
        </w:rPr>
        <w:t>II. THÀNH TÍCH ĐẠT ĐƯỢC</w:t>
      </w:r>
    </w:p>
    <w:p w:rsidR="00DF07DD" w:rsidRPr="004B1733" w:rsidRDefault="00DF07DD" w:rsidP="00DF07DD">
      <w:pPr>
        <w:pStyle w:val="Bodytext20"/>
        <w:shd w:val="clear" w:color="auto" w:fill="auto"/>
        <w:spacing w:after="0"/>
        <w:ind w:firstLine="560"/>
        <w:jc w:val="both"/>
        <w:rPr>
          <w:color w:val="000000" w:themeColor="text1"/>
        </w:rPr>
      </w:pPr>
      <w:r w:rsidRPr="004B1733">
        <w:rPr>
          <w:color w:val="000000" w:themeColor="text1"/>
        </w:rPr>
        <w:t>1. Quyền hạn, nhiệm vụ được giao hoặc đảm nhận:</w:t>
      </w:r>
    </w:p>
    <w:p w:rsidR="00DF07DD" w:rsidRPr="004B1733" w:rsidRDefault="00DF07DD" w:rsidP="00DF07DD">
      <w:pPr>
        <w:pStyle w:val="Bodytext20"/>
        <w:numPr>
          <w:ilvl w:val="0"/>
          <w:numId w:val="1"/>
        </w:numPr>
        <w:shd w:val="clear" w:color="auto" w:fill="auto"/>
        <w:tabs>
          <w:tab w:val="left" w:pos="971"/>
        </w:tabs>
        <w:spacing w:after="0"/>
        <w:ind w:firstLine="560"/>
        <w:jc w:val="both"/>
        <w:rPr>
          <w:color w:val="000000" w:themeColor="text1"/>
        </w:rPr>
      </w:pPr>
      <w:r w:rsidRPr="004B1733">
        <w:rPr>
          <w:color w:val="000000" w:themeColor="text1"/>
        </w:rPr>
        <w:t>Thành tích đạt được của cá nhân:</w:t>
      </w:r>
    </w:p>
    <w:p w:rsidR="00DF07DD" w:rsidRPr="004B1733" w:rsidRDefault="00DF07DD" w:rsidP="00DF07DD">
      <w:pPr>
        <w:pStyle w:val="Bodytext20"/>
        <w:numPr>
          <w:ilvl w:val="0"/>
          <w:numId w:val="1"/>
        </w:numPr>
        <w:shd w:val="clear" w:color="auto" w:fill="auto"/>
        <w:tabs>
          <w:tab w:val="left" w:pos="971"/>
        </w:tabs>
        <w:spacing w:after="0"/>
        <w:ind w:firstLine="560"/>
        <w:jc w:val="left"/>
        <w:rPr>
          <w:color w:val="000000" w:themeColor="text1"/>
        </w:rPr>
      </w:pPr>
      <w:r w:rsidRPr="004B1733">
        <w:rPr>
          <w:b/>
          <w:bCs/>
          <w:color w:val="000000" w:themeColor="text1"/>
        </w:rPr>
        <w:t>CÁC HÌNH THỨC ĐÃ ĐƯỢC KHEN THƯỞNG</w:t>
      </w:r>
    </w:p>
    <w:p w:rsidR="00DF07DD" w:rsidRPr="004B1733" w:rsidRDefault="00DF07DD" w:rsidP="00DF07DD">
      <w:pPr>
        <w:pStyle w:val="Bodytext20"/>
        <w:shd w:val="clear" w:color="auto" w:fill="auto"/>
        <w:spacing w:after="0"/>
        <w:ind w:firstLine="540"/>
        <w:rPr>
          <w:color w:val="000000" w:themeColor="text1"/>
        </w:rPr>
      </w:pPr>
      <w:r w:rsidRPr="004B1733">
        <w:rPr>
          <w:color w:val="000000" w:themeColor="text1"/>
        </w:rPr>
        <w:t>1. Danh hiệu thi đua:</w:t>
      </w:r>
    </w:p>
    <w:tbl>
      <w:tblPr>
        <w:tblOverlap w:val="never"/>
        <w:tblW w:w="9336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5"/>
        <w:gridCol w:w="1757"/>
        <w:gridCol w:w="6754"/>
      </w:tblGrid>
      <w:tr w:rsidR="00DF07DD" w:rsidRPr="004B1733" w:rsidTr="000672BC">
        <w:trPr>
          <w:trHeight w:hRule="exact" w:val="1070"/>
          <w:jc w:val="center"/>
        </w:trPr>
        <w:tc>
          <w:tcPr>
            <w:tcW w:w="825" w:type="dxa"/>
            <w:shd w:val="clear" w:color="auto" w:fill="FFFFFF"/>
            <w:vAlign w:val="center"/>
          </w:tcPr>
          <w:p w:rsidR="00DF07DD" w:rsidRPr="004B1733" w:rsidRDefault="00DF07DD" w:rsidP="000672BC">
            <w:pPr>
              <w:pStyle w:val="Other0"/>
              <w:shd w:val="clear" w:color="auto" w:fill="auto"/>
              <w:spacing w:after="0"/>
              <w:jc w:val="center"/>
              <w:rPr>
                <w:color w:val="000000" w:themeColor="text1"/>
              </w:rPr>
            </w:pPr>
            <w:r w:rsidRPr="004B1733">
              <w:rPr>
                <w:b/>
                <w:bCs/>
                <w:color w:val="000000" w:themeColor="text1"/>
              </w:rPr>
              <w:t>Năm</w:t>
            </w:r>
          </w:p>
        </w:tc>
        <w:tc>
          <w:tcPr>
            <w:tcW w:w="1757" w:type="dxa"/>
            <w:shd w:val="clear" w:color="auto" w:fill="FFFFFF"/>
            <w:vAlign w:val="bottom"/>
          </w:tcPr>
          <w:p w:rsidR="00DF07DD" w:rsidRPr="004B1733" w:rsidRDefault="00DF07DD" w:rsidP="000672BC">
            <w:pPr>
              <w:pStyle w:val="Other0"/>
              <w:shd w:val="clear" w:color="auto" w:fill="auto"/>
              <w:spacing w:after="0"/>
              <w:jc w:val="center"/>
              <w:rPr>
                <w:color w:val="000000" w:themeColor="text1"/>
              </w:rPr>
            </w:pPr>
            <w:r w:rsidRPr="004B1733">
              <w:rPr>
                <w:b/>
                <w:bCs/>
                <w:color w:val="000000" w:themeColor="text1"/>
              </w:rPr>
              <w:t>Danh hiệu thi đua</w:t>
            </w:r>
          </w:p>
        </w:tc>
        <w:tc>
          <w:tcPr>
            <w:tcW w:w="6754" w:type="dxa"/>
            <w:shd w:val="clear" w:color="auto" w:fill="FFFFFF"/>
            <w:vAlign w:val="bottom"/>
          </w:tcPr>
          <w:p w:rsidR="00DF07DD" w:rsidRPr="004B1733" w:rsidRDefault="00DF07DD" w:rsidP="000672BC">
            <w:pPr>
              <w:pStyle w:val="Other0"/>
              <w:shd w:val="clear" w:color="auto" w:fill="auto"/>
              <w:spacing w:after="0"/>
              <w:jc w:val="center"/>
              <w:rPr>
                <w:color w:val="000000" w:themeColor="text1"/>
              </w:rPr>
            </w:pPr>
            <w:r w:rsidRPr="004B1733">
              <w:rPr>
                <w:b/>
                <w:bCs/>
                <w:color w:val="000000" w:themeColor="text1"/>
              </w:rPr>
              <w:t>Số, ngày, tháng, năm của quyết định công nhận danh hiệu thi đua; cơ quan ban hành quyết định</w:t>
            </w:r>
          </w:p>
        </w:tc>
      </w:tr>
      <w:tr w:rsidR="00DF07DD" w:rsidRPr="004B1733" w:rsidTr="000672BC">
        <w:trPr>
          <w:trHeight w:hRule="exact" w:val="600"/>
          <w:jc w:val="center"/>
        </w:trPr>
        <w:tc>
          <w:tcPr>
            <w:tcW w:w="825" w:type="dxa"/>
            <w:shd w:val="clear" w:color="auto" w:fill="FFFFFF"/>
          </w:tcPr>
          <w:p w:rsidR="00DF07DD" w:rsidRPr="004B1733" w:rsidRDefault="00DF07DD" w:rsidP="000672B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</w:tcPr>
          <w:p w:rsidR="00DF07DD" w:rsidRPr="004B1733" w:rsidRDefault="00DF07DD" w:rsidP="000672B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754" w:type="dxa"/>
            <w:shd w:val="clear" w:color="auto" w:fill="FFFFFF"/>
          </w:tcPr>
          <w:p w:rsidR="00DF07DD" w:rsidRPr="004B1733" w:rsidRDefault="00DF07DD" w:rsidP="000672B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DF07DD" w:rsidRPr="004B1733" w:rsidTr="000672BC">
        <w:trPr>
          <w:trHeight w:hRule="exact" w:val="595"/>
          <w:jc w:val="center"/>
        </w:trPr>
        <w:tc>
          <w:tcPr>
            <w:tcW w:w="825" w:type="dxa"/>
            <w:shd w:val="clear" w:color="auto" w:fill="FFFFFF"/>
          </w:tcPr>
          <w:p w:rsidR="00DF07DD" w:rsidRPr="004B1733" w:rsidRDefault="00DF07DD" w:rsidP="000672B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</w:tcPr>
          <w:p w:rsidR="00DF07DD" w:rsidRPr="004B1733" w:rsidRDefault="00DF07DD" w:rsidP="000672B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754" w:type="dxa"/>
            <w:shd w:val="clear" w:color="auto" w:fill="FFFFFF"/>
          </w:tcPr>
          <w:p w:rsidR="00DF07DD" w:rsidRPr="004B1733" w:rsidRDefault="00DF07DD" w:rsidP="000672BC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DF07DD" w:rsidRPr="004B1733" w:rsidRDefault="00DF07DD" w:rsidP="00DF07DD">
      <w:pPr>
        <w:rPr>
          <w:color w:val="000000" w:themeColor="text1"/>
          <w:lang w:val="en-US"/>
        </w:rPr>
      </w:pPr>
    </w:p>
    <w:p w:rsidR="00DF07DD" w:rsidRPr="004B1733" w:rsidRDefault="00DF07DD" w:rsidP="00DF07DD">
      <w:pPr>
        <w:pStyle w:val="Tablecaption0"/>
        <w:shd w:val="clear" w:color="auto" w:fill="auto"/>
        <w:ind w:left="533"/>
        <w:rPr>
          <w:color w:val="000000" w:themeColor="text1"/>
        </w:rPr>
      </w:pPr>
      <w:r w:rsidRPr="004B1733">
        <w:rPr>
          <w:color w:val="000000" w:themeColor="text1"/>
        </w:rPr>
        <w:t>2. Hình thức khen thưởng:</w:t>
      </w:r>
    </w:p>
    <w:tbl>
      <w:tblPr>
        <w:tblOverlap w:val="never"/>
        <w:tblW w:w="9427" w:type="dxa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2285"/>
        <w:gridCol w:w="6312"/>
      </w:tblGrid>
      <w:tr w:rsidR="00DF07DD" w:rsidRPr="004B1733" w:rsidTr="000672BC">
        <w:trPr>
          <w:trHeight w:hRule="exact" w:val="1070"/>
          <w:jc w:val="center"/>
        </w:trPr>
        <w:tc>
          <w:tcPr>
            <w:tcW w:w="830" w:type="dxa"/>
            <w:shd w:val="clear" w:color="auto" w:fill="FFFFFF"/>
            <w:vAlign w:val="center"/>
          </w:tcPr>
          <w:p w:rsidR="00DF07DD" w:rsidRPr="004B1733" w:rsidRDefault="00DF07DD" w:rsidP="000672BC">
            <w:pPr>
              <w:pStyle w:val="Other0"/>
              <w:shd w:val="clear" w:color="auto" w:fill="auto"/>
              <w:spacing w:after="0"/>
              <w:jc w:val="center"/>
              <w:rPr>
                <w:color w:val="000000" w:themeColor="text1"/>
              </w:rPr>
            </w:pPr>
            <w:r w:rsidRPr="004B1733">
              <w:rPr>
                <w:b/>
                <w:bCs/>
                <w:color w:val="000000" w:themeColor="text1"/>
              </w:rPr>
              <w:t>Năm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DF07DD" w:rsidRPr="004B1733" w:rsidRDefault="00DF07DD" w:rsidP="000672BC">
            <w:pPr>
              <w:pStyle w:val="Other0"/>
              <w:shd w:val="clear" w:color="auto" w:fill="auto"/>
              <w:spacing w:after="0"/>
              <w:jc w:val="center"/>
              <w:rPr>
                <w:color w:val="000000" w:themeColor="text1"/>
              </w:rPr>
            </w:pPr>
            <w:r w:rsidRPr="004B1733">
              <w:rPr>
                <w:b/>
                <w:bCs/>
                <w:color w:val="000000" w:themeColor="text1"/>
              </w:rPr>
              <w:t>Hình thức</w:t>
            </w:r>
          </w:p>
          <w:p w:rsidR="00DF07DD" w:rsidRPr="004B1733" w:rsidRDefault="00DF07DD" w:rsidP="000672BC">
            <w:pPr>
              <w:pStyle w:val="Other0"/>
              <w:shd w:val="clear" w:color="auto" w:fill="auto"/>
              <w:spacing w:after="0"/>
              <w:jc w:val="center"/>
              <w:rPr>
                <w:color w:val="000000" w:themeColor="text1"/>
              </w:rPr>
            </w:pPr>
            <w:r w:rsidRPr="004B1733">
              <w:rPr>
                <w:b/>
                <w:bCs/>
                <w:color w:val="000000" w:themeColor="text1"/>
              </w:rPr>
              <w:t>khen thưởng</w:t>
            </w:r>
          </w:p>
        </w:tc>
        <w:tc>
          <w:tcPr>
            <w:tcW w:w="6312" w:type="dxa"/>
            <w:shd w:val="clear" w:color="auto" w:fill="FFFFFF"/>
            <w:vAlign w:val="center"/>
          </w:tcPr>
          <w:p w:rsidR="00DF07DD" w:rsidRPr="004B1733" w:rsidRDefault="00DF07DD" w:rsidP="000672BC">
            <w:pPr>
              <w:pStyle w:val="Other0"/>
              <w:shd w:val="clear" w:color="auto" w:fill="auto"/>
              <w:spacing w:after="0"/>
              <w:jc w:val="center"/>
              <w:rPr>
                <w:color w:val="000000" w:themeColor="text1"/>
              </w:rPr>
            </w:pPr>
            <w:r w:rsidRPr="004B1733">
              <w:rPr>
                <w:b/>
                <w:bCs/>
                <w:color w:val="000000" w:themeColor="text1"/>
              </w:rPr>
              <w:t>Số, ngày, tháng, năm của quyết định khen thưởng; cơ quan ban hành quyết định</w:t>
            </w:r>
          </w:p>
        </w:tc>
      </w:tr>
      <w:tr w:rsidR="00DF07DD" w:rsidRPr="004B1733" w:rsidTr="000672BC">
        <w:trPr>
          <w:trHeight w:hRule="exact" w:val="600"/>
          <w:jc w:val="center"/>
        </w:trPr>
        <w:tc>
          <w:tcPr>
            <w:tcW w:w="830" w:type="dxa"/>
            <w:shd w:val="clear" w:color="auto" w:fill="FFFFFF"/>
          </w:tcPr>
          <w:p w:rsidR="00DF07DD" w:rsidRPr="004B1733" w:rsidRDefault="00DF07DD" w:rsidP="000672B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</w:tcPr>
          <w:p w:rsidR="00DF07DD" w:rsidRPr="004B1733" w:rsidRDefault="00DF07DD" w:rsidP="000672B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312" w:type="dxa"/>
            <w:shd w:val="clear" w:color="auto" w:fill="FFFFFF"/>
          </w:tcPr>
          <w:p w:rsidR="00DF07DD" w:rsidRPr="004B1733" w:rsidRDefault="00DF07DD" w:rsidP="000672B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DF07DD" w:rsidRPr="004B1733" w:rsidTr="000672BC">
        <w:trPr>
          <w:trHeight w:hRule="exact" w:val="595"/>
          <w:jc w:val="center"/>
        </w:trPr>
        <w:tc>
          <w:tcPr>
            <w:tcW w:w="830" w:type="dxa"/>
            <w:shd w:val="clear" w:color="auto" w:fill="FFFFFF"/>
          </w:tcPr>
          <w:p w:rsidR="00DF07DD" w:rsidRPr="004B1733" w:rsidRDefault="00DF07DD" w:rsidP="000672B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285" w:type="dxa"/>
            <w:shd w:val="clear" w:color="auto" w:fill="FFFFFF"/>
          </w:tcPr>
          <w:p w:rsidR="00DF07DD" w:rsidRPr="004B1733" w:rsidRDefault="00DF07DD" w:rsidP="000672BC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312" w:type="dxa"/>
            <w:shd w:val="clear" w:color="auto" w:fill="FFFFFF"/>
          </w:tcPr>
          <w:p w:rsidR="00DF07DD" w:rsidRPr="004B1733" w:rsidRDefault="00DF07DD" w:rsidP="000672BC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DF07DD" w:rsidRPr="004B1733" w:rsidRDefault="00DF07DD" w:rsidP="00DF07DD">
      <w:pPr>
        <w:rPr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jc w:val="left"/>
        <w:rPr>
          <w:color w:val="000000" w:themeColor="text1"/>
        </w:rPr>
      </w:pPr>
      <w:r w:rsidRPr="004B17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90536" wp14:editId="5599D5C9">
                <wp:simplePos x="0" y="0"/>
                <wp:positionH relativeFrom="page">
                  <wp:posOffset>4349115</wp:posOffset>
                </wp:positionH>
                <wp:positionV relativeFrom="paragraph">
                  <wp:posOffset>22225</wp:posOffset>
                </wp:positionV>
                <wp:extent cx="2488565" cy="667385"/>
                <wp:effectExtent l="0" t="0" r="0" b="0"/>
                <wp:wrapSquare wrapText="left"/>
                <wp:docPr id="4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65" cy="667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07DD" w:rsidRDefault="00DF07DD" w:rsidP="00DF07DD">
                            <w:pPr>
                              <w:pStyle w:val="Bodytext20"/>
                              <w:shd w:val="clear" w:color="auto" w:fill="auto"/>
                              <w:spacing w:after="140"/>
                            </w:pPr>
                            <w:r>
                              <w:rPr>
                                <w:b/>
                                <w:bCs/>
                              </w:rPr>
                              <w:t>NGƯỜI BÁO CÁO THÀNH TÍCH</w:t>
                            </w:r>
                          </w:p>
                          <w:p w:rsidR="00DF07DD" w:rsidRDefault="00DF07DD" w:rsidP="00DF07DD">
                            <w:pPr>
                              <w:pStyle w:val="Bodytext2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i/>
                                <w:iCs/>
                              </w:rPr>
                              <w:t>(Ký, ghi rõ họ và tên)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1" o:spid="_x0000_s1026" type="#_x0000_t202" style="position:absolute;margin-left:342.45pt;margin-top:1.75pt;width:195.9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" filled="f" stroked="f">
                <v:textbox inset="0,0,0,0">
                  <w:txbxContent>
                    <w:p w:rsidR="00DF07DD" w:rsidRDefault="00DF07DD" w:rsidP="00DF07DD">
                      <w:pPr>
                        <w:pStyle w:val="Bodytext20"/>
                        <w:shd w:val="clear" w:color="auto" w:fill="auto"/>
                        <w:spacing w:after="140"/>
                      </w:pPr>
                      <w:r>
                        <w:rPr>
                          <w:b/>
                          <w:bCs/>
                        </w:rPr>
                        <w:t>NGƯỜI BÁO CÁO THÀNH TÍCH</w:t>
                      </w:r>
                    </w:p>
                    <w:p w:rsidR="00DF07DD" w:rsidRDefault="00DF07DD" w:rsidP="00DF07DD">
                      <w:pPr>
                        <w:pStyle w:val="Bodytext20"/>
                        <w:shd w:val="clear" w:color="auto" w:fill="auto"/>
                        <w:spacing w:after="0"/>
                      </w:pPr>
                      <w:r>
                        <w:rPr>
                          <w:i/>
                          <w:iCs/>
                        </w:rPr>
                        <w:t>(Ký, ghi rõ họ và tên)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B1733">
        <w:rPr>
          <w:b/>
          <w:bCs/>
          <w:color w:val="000000" w:themeColor="text1"/>
        </w:rPr>
        <w:t xml:space="preserve">               THỦ TRƯỞNG ĐƠN VỊ </w:t>
      </w:r>
      <w:r w:rsidRPr="004B1733">
        <w:rPr>
          <w:b/>
          <w:bCs/>
          <w:color w:val="000000" w:themeColor="text1"/>
        </w:rPr>
        <w:br/>
        <w:t xml:space="preserve">             XÁC NHẬN, ĐỀ NGHỊ</w:t>
      </w:r>
    </w:p>
    <w:p w:rsidR="00DF07DD" w:rsidRPr="004B1733" w:rsidRDefault="00DF07DD" w:rsidP="00DF07DD">
      <w:pPr>
        <w:pStyle w:val="Bodytext20"/>
        <w:shd w:val="clear" w:color="auto" w:fill="auto"/>
        <w:spacing w:after="0"/>
        <w:jc w:val="left"/>
        <w:rPr>
          <w:color w:val="000000" w:themeColor="text1"/>
        </w:rPr>
      </w:pPr>
      <w:r w:rsidRPr="004B1733">
        <w:rPr>
          <w:color w:val="000000" w:themeColor="text1"/>
        </w:rPr>
        <w:t xml:space="preserve">                     (</w:t>
      </w:r>
      <w:r w:rsidRPr="004B1733">
        <w:rPr>
          <w:i/>
          <w:iCs/>
          <w:color w:val="000000" w:themeColor="text1"/>
        </w:rPr>
        <w:t>Ký, đóng dấu)</w:t>
      </w:r>
    </w:p>
    <w:p w:rsidR="00DF07DD" w:rsidRPr="004B1733" w:rsidRDefault="00DF07DD" w:rsidP="00DF07DD">
      <w:pPr>
        <w:pStyle w:val="Bodytext20"/>
        <w:shd w:val="clear" w:color="auto" w:fill="auto"/>
        <w:spacing w:after="0"/>
        <w:rPr>
          <w:b/>
          <w:bCs/>
          <w:color w:val="000000" w:themeColor="text1"/>
        </w:rPr>
      </w:pPr>
    </w:p>
    <w:p w:rsidR="00DF07DD" w:rsidRPr="004B1733" w:rsidRDefault="00DF07DD" w:rsidP="00DF07DD">
      <w:pPr>
        <w:pStyle w:val="Bodytext20"/>
        <w:shd w:val="clear" w:color="auto" w:fill="auto"/>
        <w:spacing w:after="0"/>
        <w:rPr>
          <w:b/>
          <w:bCs/>
          <w:color w:val="000000" w:themeColor="text1"/>
        </w:rPr>
      </w:pPr>
      <w:r w:rsidRPr="004B1733">
        <w:rPr>
          <w:b/>
          <w:bCs/>
          <w:color w:val="000000" w:themeColor="text1"/>
        </w:rPr>
        <w:t>XÁC NHẬN CỦA CẤP TRÌNH KHEN THƯỞNG</w:t>
      </w:r>
    </w:p>
    <w:p w:rsidR="00E12B7A" w:rsidRDefault="00E12B7A"/>
    <w:sectPr w:rsidR="00E1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1781"/>
    <w:multiLevelType w:val="multilevel"/>
    <w:tmpl w:val="C42A0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DD"/>
    <w:rsid w:val="00DF07DD"/>
    <w:rsid w:val="00E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7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DF07DD"/>
    <w:rPr>
      <w:rFonts w:eastAsia="Times New Roman" w:cs="Times New Roman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DF07DD"/>
    <w:rPr>
      <w:rFonts w:eastAsia="Times New Roman" w:cs="Times New Roman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DF07DD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color w:val="auto"/>
      <w:sz w:val="28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DF07DD"/>
    <w:pPr>
      <w:shd w:val="clear" w:color="auto" w:fill="FFFFFF"/>
      <w:spacing w:after="1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Tablecaption">
    <w:name w:val="Table caption_"/>
    <w:basedOn w:val="DefaultParagraphFont"/>
    <w:link w:val="Tablecaption0"/>
    <w:rsid w:val="00DF07DD"/>
    <w:rPr>
      <w:rFonts w:eastAsia="Times New Roman" w:cs="Times New Roman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DF07DD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7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DF07DD"/>
    <w:rPr>
      <w:rFonts w:eastAsia="Times New Roman" w:cs="Times New Roman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DF07DD"/>
    <w:rPr>
      <w:rFonts w:eastAsia="Times New Roman" w:cs="Times New Roman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qFormat/>
    <w:rsid w:val="00DF07DD"/>
    <w:pPr>
      <w:shd w:val="clear" w:color="auto" w:fill="FFFFFF"/>
      <w:spacing w:after="40"/>
      <w:jc w:val="center"/>
    </w:pPr>
    <w:rPr>
      <w:rFonts w:ascii="Times New Roman" w:eastAsia="Times New Roman" w:hAnsi="Times New Roman" w:cs="Times New Roman"/>
      <w:color w:val="auto"/>
      <w:sz w:val="28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DF07DD"/>
    <w:pPr>
      <w:shd w:val="clear" w:color="auto" w:fill="FFFFFF"/>
      <w:spacing w:after="1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Tablecaption">
    <w:name w:val="Table caption_"/>
    <w:basedOn w:val="DefaultParagraphFont"/>
    <w:link w:val="Tablecaption0"/>
    <w:rsid w:val="00DF07DD"/>
    <w:rPr>
      <w:rFonts w:eastAsia="Times New Roman" w:cs="Times New Roman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DF07DD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0</DocSecurity>
  <Lines>17</Lines>
  <Paragraphs>5</Paragraphs>
  <ScaleCrop>false</ScaleCrop>
  <Company>home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</dc:creator>
  <cp:lastModifiedBy>HUE</cp:lastModifiedBy>
  <cp:revision>1</cp:revision>
  <dcterms:created xsi:type="dcterms:W3CDTF">2023-04-25T08:40:00Z</dcterms:created>
  <dcterms:modified xsi:type="dcterms:W3CDTF">2023-04-25T08:40:00Z</dcterms:modified>
</cp:coreProperties>
</file>