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1" w:rsidRPr="006F5E51" w:rsidRDefault="006F5E51">
      <w:pPr>
        <w:rPr>
          <w:b/>
        </w:rPr>
      </w:pPr>
      <w:r>
        <w:rPr>
          <w:b/>
        </w:rPr>
        <w:t xml:space="preserve"> </w:t>
      </w:r>
      <w:r w:rsidRPr="006F5E51">
        <w:rPr>
          <w:b/>
        </w:rPr>
        <w:t>UBND HUYỆN TÂN YÊN</w:t>
      </w:r>
    </w:p>
    <w:p w:rsidR="006F5E51" w:rsidRDefault="00AE18D9">
      <w:r>
        <w:t xml:space="preserve">                                           </w:t>
      </w:r>
      <w:r w:rsidR="006F5E51">
        <w:t xml:space="preserve">         </w:t>
      </w:r>
    </w:p>
    <w:p w:rsidR="00874BBD" w:rsidRPr="001F43BC" w:rsidRDefault="00AE18D9" w:rsidP="006F5E51">
      <w:pPr>
        <w:jc w:val="center"/>
        <w:rPr>
          <w:b/>
        </w:rPr>
      </w:pPr>
      <w:r w:rsidRPr="001F43BC">
        <w:rPr>
          <w:b/>
        </w:rPr>
        <w:t>MỨC THU PHÍ, LỆ PHÍ</w:t>
      </w:r>
    </w:p>
    <w:p w:rsidR="00AE18D9" w:rsidRDefault="00AE18D9">
      <w:bookmarkStart w:id="0" w:name="_GoBack"/>
      <w:bookmarkEnd w:id="0"/>
    </w:p>
    <w:tbl>
      <w:tblPr>
        <w:tblW w:w="10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746"/>
        <w:gridCol w:w="2790"/>
        <w:gridCol w:w="1167"/>
      </w:tblGrid>
      <w:tr w:rsidR="00AE18D9" w:rsidTr="001E6C4E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8D9" w:rsidRPr="00AE18D9" w:rsidRDefault="00AE18D9" w:rsidP="00AE18D9">
            <w:pPr>
              <w:jc w:val="center"/>
              <w:rPr>
                <w:b/>
              </w:rPr>
            </w:pPr>
            <w:r w:rsidRPr="00AE18D9">
              <w:rPr>
                <w:b/>
              </w:rPr>
              <w:t>STT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8D9" w:rsidRPr="00AE18D9" w:rsidRDefault="00AE18D9" w:rsidP="00AE18D9">
            <w:pPr>
              <w:jc w:val="center"/>
              <w:rPr>
                <w:b/>
              </w:rPr>
            </w:pPr>
            <w:r w:rsidRPr="00AE18D9">
              <w:rPr>
                <w:b/>
              </w:rPr>
              <w:t>TÊN THỦ TỤC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8D9" w:rsidRPr="00AE18D9" w:rsidRDefault="00AE18D9" w:rsidP="00AE18D9">
            <w:pPr>
              <w:jc w:val="center"/>
              <w:rPr>
                <w:b/>
              </w:rPr>
            </w:pPr>
            <w:r w:rsidRPr="00AE18D9">
              <w:rPr>
                <w:b/>
              </w:rPr>
              <w:t>PHÍ, LỆ PHÍ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8D9" w:rsidRPr="00AE18D9" w:rsidRDefault="00AE18D9" w:rsidP="00AE18D9">
            <w:pPr>
              <w:jc w:val="center"/>
              <w:rPr>
                <w:b/>
              </w:rPr>
            </w:pPr>
            <w:r w:rsidRPr="00AE18D9">
              <w:rPr>
                <w:b/>
              </w:rPr>
              <w:t>CĂN CỨ PHÁP LÝ</w:t>
            </w: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AE18D9" w:rsidRDefault="001E6C4E" w:rsidP="008D3F1F">
            <w:pPr>
              <w:jc w:val="center"/>
              <w:rPr>
                <w:b/>
              </w:rPr>
            </w:pPr>
            <w:r w:rsidRPr="00AE18D9">
              <w:rPr>
                <w:b/>
              </w:rPr>
              <w:t>I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AE18D9" w:rsidRDefault="001E6C4E" w:rsidP="008D3F1F">
            <w:pPr>
              <w:rPr>
                <w:b/>
              </w:rPr>
            </w:pPr>
            <w:r w:rsidRPr="00AE18D9">
              <w:rPr>
                <w:b/>
              </w:rPr>
              <w:t>DANH MỤC PHÍ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Căn cứ Nghị quyết HĐND tỉnh Bắc Giang số 11/2022/ NQ-HĐND ngày 12/7/2022</w:t>
            </w: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F43BC" w:rsidRDefault="001E6C4E" w:rsidP="008D3F1F">
            <w:pPr>
              <w:jc w:val="center"/>
              <w:rPr>
                <w:b/>
                <w:sz w:val="28"/>
                <w:szCs w:val="28"/>
              </w:rPr>
            </w:pPr>
            <w:r w:rsidRPr="001F43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F43BC" w:rsidRDefault="001E6C4E" w:rsidP="008D3F1F">
            <w:pPr>
              <w:rPr>
                <w:b/>
                <w:sz w:val="28"/>
                <w:szCs w:val="28"/>
              </w:rPr>
            </w:pPr>
            <w:r w:rsidRPr="001F43BC">
              <w:rPr>
                <w:b/>
                <w:sz w:val="28"/>
                <w:szCs w:val="28"/>
              </w:rPr>
              <w:t>Phí thẩm định HS cấp GCNQSD đất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a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A34F9B">
            <w:r w:rsidRPr="00A34F9B">
              <w:t>Đất ở của cá nhân có diện tích dưới 500 m 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100.000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b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A34F9B">
              <w:t>Đất ở của cá nhân có diện tích từ 500 m 2 trở lên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150.000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c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A34F9B">
            <w:r>
              <w:t>Giao đất, cho thuê đất các tổ chức, cá nhân sử</w:t>
            </w:r>
          </w:p>
          <w:p w:rsidR="001E6C4E" w:rsidRDefault="001E6C4E" w:rsidP="00A34F9B">
            <w:r>
              <w:t>dụng vào mục đích sản xuất kinh doanh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>
              <w:t>-</w:t>
            </w:r>
            <w:r w:rsidRPr="00A34F9B">
              <w:t>Có diện tích dưới 500 m 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500.000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>
              <w:t>-</w:t>
            </w:r>
            <w:r w:rsidRPr="00A34F9B">
              <w:t>Có diện tích từ 500 m 2 đến dưới 10.000 m 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1.000.000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>
              <w:t>-</w:t>
            </w:r>
            <w:r w:rsidRPr="00A34F9B">
              <w:t>Có diện tích từ 10.000 m 2 đến dưới 30.000 m 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3.000.0000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>
              <w:t>-</w:t>
            </w:r>
            <w:r w:rsidRPr="00A34F9B">
              <w:t>Có diện tích từ 30.000 m 2 trở lên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7.000.000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F43BC" w:rsidRDefault="001E6C4E" w:rsidP="008D3F1F">
            <w:pPr>
              <w:jc w:val="center"/>
              <w:rPr>
                <w:b/>
                <w:sz w:val="28"/>
                <w:szCs w:val="28"/>
              </w:rPr>
            </w:pPr>
            <w:r w:rsidRPr="001F43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F43BC" w:rsidRDefault="001E6C4E" w:rsidP="008D3F1F">
            <w:pPr>
              <w:rPr>
                <w:b/>
                <w:sz w:val="28"/>
                <w:szCs w:val="28"/>
              </w:rPr>
            </w:pPr>
            <w:r w:rsidRPr="001F43BC">
              <w:rPr>
                <w:b/>
                <w:sz w:val="28"/>
                <w:szCs w:val="28"/>
              </w:rPr>
              <w:t>Phí đăng ký biện pháp bảo đảm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a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626FE4">
              <w:t>Đăng ký giao dịch bảo đảm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80.000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b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626FE4">
              <w:t>Đăng ký văn bản thông báo về việc xử lý tài sản bảo đảm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30.000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c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626FE4">
              <w:t>Đăng ký thay đổi nội dung biện pháp bảo đảm đã đăng ký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60.000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2B3A52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d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626FE4">
              <w:t>Xóa đăng ký biện pháp bảo đảm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20.000</w:t>
            </w:r>
          </w:p>
        </w:tc>
        <w:tc>
          <w:tcPr>
            <w:tcW w:w="1167" w:type="dxa"/>
            <w:vMerge/>
            <w:tcBorders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2F02F8" w:rsidTr="001E6C4E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2F8" w:rsidRPr="001F43BC" w:rsidRDefault="00916CB8" w:rsidP="008D3F1F">
            <w:pPr>
              <w:jc w:val="center"/>
              <w:rPr>
                <w:b/>
              </w:rPr>
            </w:pPr>
            <w:r w:rsidRPr="001F43BC">
              <w:rPr>
                <w:b/>
              </w:rPr>
              <w:t>II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2F8" w:rsidRPr="001F43BC" w:rsidRDefault="00D65458" w:rsidP="008D3F1F">
            <w:pPr>
              <w:rPr>
                <w:b/>
              </w:rPr>
            </w:pPr>
            <w:r w:rsidRPr="001F43BC">
              <w:rPr>
                <w:b/>
              </w:rPr>
              <w:t>DANH MỤC LỆ PHÍ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2F8" w:rsidRDefault="002F02F8" w:rsidP="008D3F1F">
            <w:pPr>
              <w:jc w:val="right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2F8" w:rsidRDefault="002F02F8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F43BC" w:rsidRDefault="001E6C4E" w:rsidP="008D3F1F">
            <w:pPr>
              <w:jc w:val="center"/>
              <w:rPr>
                <w:b/>
              </w:rPr>
            </w:pPr>
            <w:r w:rsidRPr="001F43BC">
              <w:rPr>
                <w:b/>
              </w:rPr>
              <w:t xml:space="preserve">1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F43BC" w:rsidRDefault="001E6C4E" w:rsidP="008D3F1F">
            <w:pPr>
              <w:rPr>
                <w:b/>
              </w:rPr>
            </w:pPr>
            <w:r w:rsidRPr="001F43BC">
              <w:rPr>
                <w:b/>
              </w:rPr>
              <w:t>Lệ phí cấp giấy phép xây dựng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Căn cứ Nghị quyết HĐND tỉnh Bắc Giang số 11/2022/ NQ-HĐND ngày 12/7/2022</w:t>
            </w:r>
          </w:p>
        </w:tc>
      </w:tr>
      <w:tr w:rsidR="001E6C4E" w:rsidTr="00F76755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a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D43FE5">
            <w:r>
              <w:t>Cấp mới đối với nhà ở riêng lẻ của nhân dân (thuộc đối tượng phải có giấy phép)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75.000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b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D43FE5">
              <w:t>Cấp mới đối với công trình khác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150.000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c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D43FE5">
              <w:t>Gia hạn giấy phép xây dựng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15.000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F43BC" w:rsidRDefault="001E6C4E" w:rsidP="008D3F1F">
            <w:pPr>
              <w:jc w:val="center"/>
              <w:rPr>
                <w:b/>
              </w:rPr>
            </w:pPr>
            <w:r w:rsidRPr="001F43BC">
              <w:rPr>
                <w:b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F43BC" w:rsidRDefault="001E6C4E" w:rsidP="008D3F1F">
            <w:pPr>
              <w:rPr>
                <w:b/>
              </w:rPr>
            </w:pPr>
            <w:r w:rsidRPr="001F43BC">
              <w:rPr>
                <w:b/>
              </w:rPr>
              <w:t>Lệ phí đăng ký kinh doanh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a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855DD2">
              <w:t>Cấp mới Giấy chứng nhận đăng ký kinh doanh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55DD2">
            <w:r>
              <w:t>-- Hợp tác xã, chi nhánh, văn phòng đại diện, địa điểm kinh doanh của Hợp tác xã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150.000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55DD2">
            <w:r>
              <w:t>-- Liên hiệp hợp tác xã, chi nhánh, văn phòng đại diện,địa điểm kinh doanh của Liên hiệp hợp tác xã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200.000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855DD2">
              <w:t>- Hộ kinh doanh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100.000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rPr>
          <w:trHeight w:val="727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b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EC4232" w:rsidRDefault="001E6C4E" w:rsidP="00855DD2">
            <w:pPr>
              <w:shd w:val="clear" w:color="auto" w:fill="FFFFFF"/>
              <w:spacing w:before="150" w:after="150"/>
              <w:outlineLvl w:val="3"/>
            </w:pPr>
            <w:r>
              <w:t>Chứng nhận đăng ký thay đổi nội dung đăng ký kinh doanh.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EC4232" w:rsidRDefault="001E6C4E" w:rsidP="00855DD2">
            <w:pPr>
              <w:shd w:val="clear" w:color="auto" w:fill="FFFFFF"/>
              <w:spacing w:before="150" w:after="150"/>
              <w:outlineLvl w:val="3"/>
            </w:pPr>
            <w:r>
              <w:t>- Hợp tác xã, chi nhánh, văn phòng đại diện, địa điểm kinh doanh của hợp tác xã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30.000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rPr>
          <w:trHeight w:val="6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EC4232" w:rsidRDefault="001E6C4E" w:rsidP="00855DD2">
            <w:pPr>
              <w:spacing w:after="300"/>
            </w:pPr>
            <w:r>
              <w:t>- Liên hiệp hợp tác xã, chi nhánh, ván phòng đại diện, địa điểm kinh doanh của liên hiệp hợp tác xã.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30.000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EC4232" w:rsidRDefault="001E6C4E" w:rsidP="008D3F1F">
            <w:pPr>
              <w:shd w:val="clear" w:color="auto" w:fill="FFFFFF"/>
              <w:spacing w:before="150" w:after="150"/>
              <w:outlineLvl w:val="3"/>
            </w:pPr>
            <w:r>
              <w:t>-</w:t>
            </w:r>
            <w:r w:rsidRPr="00855DD2">
              <w:t>Hộ kinh doanh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30.000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c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34793E">
            <w:pPr>
              <w:shd w:val="clear" w:color="auto" w:fill="FFFFFF"/>
              <w:spacing w:before="150" w:after="150"/>
              <w:outlineLvl w:val="3"/>
            </w:pPr>
            <w:r>
              <w:t xml:space="preserve">Cấp bản sao giấy chứng nhận đăng ký kinh doanh </w:t>
            </w:r>
          </w:p>
          <w:p w:rsidR="001E6C4E" w:rsidRPr="00EC4232" w:rsidRDefault="001E6C4E" w:rsidP="0034793E">
            <w:pPr>
              <w:shd w:val="clear" w:color="auto" w:fill="FFFFFF"/>
              <w:spacing w:before="150" w:after="150"/>
              <w:outlineLvl w:val="3"/>
            </w:pPr>
            <w:r>
              <w:t xml:space="preserve">(ĐKKD), giấy chứng nhận thay đổi ĐKKD hoặc bản trích </w:t>
            </w:r>
            <w:r>
              <w:lastRenderedPageBreak/>
              <w:t>lục nội dung ĐKKD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lastRenderedPageBreak/>
              <w:t>3.000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lastRenderedPageBreak/>
              <w:t>d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34793E">
              <w:t>Cấp lại Giấy chứng nhận đăng ký kinh doanh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34793E">
            <w:r>
              <w:t>- Hợp tác xã, chi nhánh, văn phòng đại diện, địa điểm kinh doanh của Hợp tác xã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30.000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34793E">
            <w:r>
              <w:t>- Liên hiệp hợp tác xã, chi nhánh, văn phòng đại diện, địa điểm kinh doanh của Liên hiệp hợp tác xã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30.000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>
              <w:t>-</w:t>
            </w:r>
            <w:r w:rsidRPr="0034793E">
              <w:t>Hộ kinh doanh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30.000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đ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34793E">
              <w:t>Cung cấp thông tin về đăng ký kinh doanh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15.000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E6C4E" w:rsidRDefault="001E6C4E" w:rsidP="008D3F1F">
            <w:pPr>
              <w:jc w:val="center"/>
              <w:rPr>
                <w:b/>
                <w:sz w:val="28"/>
                <w:szCs w:val="28"/>
              </w:rPr>
            </w:pPr>
            <w:r w:rsidRPr="001E6C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E6C4E" w:rsidRDefault="001E6C4E" w:rsidP="00804BC6">
            <w:pPr>
              <w:rPr>
                <w:b/>
                <w:sz w:val="28"/>
                <w:szCs w:val="28"/>
              </w:rPr>
            </w:pPr>
            <w:r w:rsidRPr="001E6C4E">
              <w:rPr>
                <w:b/>
                <w:sz w:val="28"/>
                <w:szCs w:val="28"/>
              </w:rPr>
              <w:t>Lệ phí cấp giấy chứng nhận quyền sử dụng đất, quyền sở hữu nhà ở và tài sản khác gắn liền với đất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804BC6">
              <w:t>Cấp giấy chứng nhận mới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04BC6">
            <w:r>
              <w:t>-Cấp giấy chứng nhận quyền sử dụng đất, quyền sở hữu nhà ở và tài sản gắn liền với đất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04BC6">
            <w:r>
              <w:t>- Cá nhân, gia đình: 50.000</w:t>
            </w:r>
          </w:p>
          <w:p w:rsidR="001E6C4E" w:rsidRDefault="001E6C4E" w:rsidP="00804BC6">
            <w:r>
              <w:t>- Tổ chức: 500.000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04BC6">
            <w:pPr>
              <w:ind w:left="360" w:hanging="360"/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DB6443">
            <w:r>
              <w:t>- Trường hợp giấy chứng nhận chỉ có quyền sử dụng đất (không có nhà và tài sản khác gắn liền với đất)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DB6443">
            <w:r>
              <w:t>- Cá nhân, gia đình: 10.000</w:t>
            </w:r>
          </w:p>
          <w:p w:rsidR="001E6C4E" w:rsidRDefault="001E6C4E" w:rsidP="00DB6443">
            <w:r>
              <w:t>- Tổ chức: 100.000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b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CF67D7">
            <w:r>
              <w:t>Cấp đổi, cấp lại (kể cả cấp lại do hết chỗ xác nhận), xác nhận bổ sung vào giấy chứng nhận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CF67D7">
            <w:r>
              <w:t>- Cấp giấy chứng nhận quyền sử dụng đất, quyền sở hữu nhà ở và tài sản gắn liền với đất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CF67D7">
            <w:r>
              <w:t>- Cá nhân, gia đình: 25.000</w:t>
            </w:r>
          </w:p>
          <w:p w:rsidR="001E6C4E" w:rsidRDefault="001E6C4E" w:rsidP="00CF67D7">
            <w:r>
              <w:t>- Tổ chức: 50.000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CF67D7">
            <w:r>
              <w:t>- Trường hợp giấy chứng nhận chỉ có quyền sử dụng đất</w:t>
            </w:r>
          </w:p>
          <w:p w:rsidR="001E6C4E" w:rsidRDefault="001E6C4E" w:rsidP="00CF67D7">
            <w:r>
              <w:t>(không có nhà và tài sản khác gắn liền với đất)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CF67D7">
            <w:r>
              <w:t>- Cá nhân, gia đình: 10.000</w:t>
            </w:r>
          </w:p>
          <w:p w:rsidR="001E6C4E" w:rsidRDefault="001E6C4E" w:rsidP="00CF67D7">
            <w:r>
              <w:t>- Tổ chức: 50.000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c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E78B9">
            <w:r>
              <w:t>Chứng nhận đăng ký biến động về đất đai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E78B9">
            <w:r>
              <w:t>- Cá nhân, gia đình: 14.000</w:t>
            </w:r>
          </w:p>
          <w:p w:rsidR="001E6C4E" w:rsidRDefault="001E6C4E" w:rsidP="008E78B9">
            <w:r>
              <w:t>- Tổ chức: 30.000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d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CE263B">
            <w:r>
              <w:t>Trích lục bản đồ địa chính, văn bản, số liệu hồ sơ địa chính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CE263B">
            <w:r>
              <w:t>- Cá nhân, gia đình: 7.000</w:t>
            </w:r>
          </w:p>
          <w:p w:rsidR="001E6C4E" w:rsidRDefault="001E6C4E" w:rsidP="00CE263B">
            <w:r>
              <w:t>- Tổ chức: 30.000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E6C4E" w:rsidRDefault="001E6C4E" w:rsidP="008D3F1F">
            <w:pPr>
              <w:jc w:val="center"/>
              <w:rPr>
                <w:b/>
                <w:sz w:val="28"/>
                <w:szCs w:val="28"/>
              </w:rPr>
            </w:pPr>
            <w:r w:rsidRPr="001E6C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Pr="001E6C4E" w:rsidRDefault="001E6C4E" w:rsidP="008D3F1F">
            <w:pPr>
              <w:rPr>
                <w:b/>
                <w:sz w:val="28"/>
                <w:szCs w:val="28"/>
              </w:rPr>
            </w:pPr>
            <w:r w:rsidRPr="001E6C4E">
              <w:rPr>
                <w:b/>
                <w:sz w:val="28"/>
                <w:szCs w:val="28"/>
              </w:rPr>
              <w:t>Lệ phí hộ tịch ( áp dụng đối với việc đăng ký hộ tịch UBND huyện)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FC24C3">
            <w:r>
              <w:t>Đăng ký khai sinh, đăng ký lại khai sinh, đăng ký khai sinh cho người đã có hồ sơ, giấy tờ cá nhân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 w:rsidRPr="00FC24C3">
              <w:t>50.000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b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FC24C3">
              <w:t>Đăng ký kết hôn mới, đăng ký lại kết hôn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1.000.0000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c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FC24C3">
              <w:t>Đăng ký giám hộ, chấm dứt giám hộ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50.000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d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FC24C3">
              <w:t>Đăng ký nhận cha, mẹ, con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1.000.000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đ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FC24C3">
            <w:r>
              <w:t>Thay đổi, cải chính hộ tịch cho người đủ từ</w:t>
            </w:r>
          </w:p>
          <w:p w:rsidR="001E6C4E" w:rsidRDefault="001E6C4E" w:rsidP="00FC24C3">
            <w:r>
              <w:t>14 tuổi trở lên cư trú ở trong nước,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25.000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e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>
              <w:t>X</w:t>
            </w:r>
            <w:r w:rsidRPr="00FC24C3">
              <w:t>ác định lại dân tộc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25.000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g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r w:rsidRPr="00FC24C3">
              <w:t>Đăng ký khai tử, đăng ký lại khai tử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50.000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h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7D3AA0">
            <w:r>
              <w:t>Thay đổi, cải chính, bổ sung hộ tịch có yếu tố nước ngoài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50.000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357026">
            <w:r>
              <w:t>Ghi vào sổ hộ tịch việc hộ tịch của công dân</w:t>
            </w:r>
            <w:r w:rsidR="00357026">
              <w:t xml:space="preserve"> </w:t>
            </w:r>
            <w:r>
              <w:t>Việt Nam đã được giải quyết tại cơ quan có</w:t>
            </w:r>
            <w:r w:rsidR="00357026">
              <w:t xml:space="preserve"> </w:t>
            </w:r>
            <w:r>
              <w:t>thẩm quyền của nước ngoài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25.000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k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FC24C3">
            <w:r w:rsidRPr="007D3AA0">
              <w:t>Đăng ký hộ tịch khác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  <w:r>
              <w:t>50.000</w:t>
            </w: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FC24C3"/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  <w:tr w:rsidR="001E6C4E" w:rsidTr="00F76755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  <w: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/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right"/>
            </w:pPr>
          </w:p>
        </w:tc>
        <w:tc>
          <w:tcPr>
            <w:tcW w:w="1167" w:type="dxa"/>
            <w:vMerge/>
            <w:tcBorders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C4E" w:rsidRDefault="001E6C4E" w:rsidP="008D3F1F">
            <w:pPr>
              <w:jc w:val="center"/>
            </w:pPr>
          </w:p>
        </w:tc>
      </w:tr>
    </w:tbl>
    <w:p w:rsidR="00AE18D9" w:rsidRDefault="00AE18D9"/>
    <w:p w:rsidR="001F43BC" w:rsidRPr="001F43BC" w:rsidRDefault="001F43BC" w:rsidP="001F43BC">
      <w:pPr>
        <w:rPr>
          <w:b/>
        </w:rPr>
      </w:pPr>
      <w:r>
        <w:rPr>
          <w:b/>
        </w:rPr>
        <w:t xml:space="preserve">      </w:t>
      </w:r>
      <w:r w:rsidRPr="001F43BC">
        <w:rPr>
          <w:b/>
        </w:rPr>
        <w:t xml:space="preserve">III. VỀ GIẢM PHÍ, LỆ PHÍ THỰC HIỆN CÁC THỦ TỤC HÀNH CHÍNH ÁP DỤNG </w:t>
      </w:r>
      <w:r>
        <w:rPr>
          <w:b/>
        </w:rPr>
        <w:t>D</w:t>
      </w:r>
      <w:r w:rsidRPr="001F43BC">
        <w:rPr>
          <w:b/>
        </w:rPr>
        <w:t>ỊCH VỤ CÔNG TRỰC TUYẾN</w:t>
      </w:r>
    </w:p>
    <w:p w:rsidR="001F43BC" w:rsidRPr="001F43BC" w:rsidRDefault="001F43BC" w:rsidP="001F43BC">
      <w:pPr>
        <w:ind w:right="-90"/>
        <w:rPr>
          <w:sz w:val="28"/>
          <w:szCs w:val="28"/>
        </w:rPr>
      </w:pPr>
      <w:r w:rsidRPr="001F43BC">
        <w:rPr>
          <w:sz w:val="28"/>
          <w:szCs w:val="28"/>
        </w:rPr>
        <w:lastRenderedPageBreak/>
        <w:t xml:space="preserve">    Các tổ chức, cá nhân thực hiện giải quyết thủ tục hành chính qua dịch vụ công trực tuyến mức độ 3 và mức độ 4 được áp dụng mức thu bằng 50% mức thu quy định tại phần I, II của Phụ lục này./.</w:t>
      </w:r>
    </w:p>
    <w:sectPr w:rsidR="001F43BC" w:rsidRPr="001F43BC" w:rsidSect="001F43BC">
      <w:pgSz w:w="12240" w:h="15840"/>
      <w:pgMar w:top="54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085"/>
    <w:multiLevelType w:val="hybridMultilevel"/>
    <w:tmpl w:val="02D2AC56"/>
    <w:lvl w:ilvl="0" w:tplc="D4F65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243A"/>
    <w:multiLevelType w:val="hybridMultilevel"/>
    <w:tmpl w:val="8EEC8882"/>
    <w:lvl w:ilvl="0" w:tplc="8174A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63EB"/>
    <w:multiLevelType w:val="hybridMultilevel"/>
    <w:tmpl w:val="CB2019CC"/>
    <w:lvl w:ilvl="0" w:tplc="C4AEC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344E7"/>
    <w:multiLevelType w:val="hybridMultilevel"/>
    <w:tmpl w:val="3892973E"/>
    <w:lvl w:ilvl="0" w:tplc="4FC23B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A"/>
    <w:rsid w:val="001146F6"/>
    <w:rsid w:val="00134A36"/>
    <w:rsid w:val="0016706B"/>
    <w:rsid w:val="001E6C4E"/>
    <w:rsid w:val="001F43BC"/>
    <w:rsid w:val="002F02F8"/>
    <w:rsid w:val="0034793E"/>
    <w:rsid w:val="00357026"/>
    <w:rsid w:val="00626FE4"/>
    <w:rsid w:val="00694B9E"/>
    <w:rsid w:val="006F5E51"/>
    <w:rsid w:val="00721F4A"/>
    <w:rsid w:val="007A6CA6"/>
    <w:rsid w:val="007D3AA0"/>
    <w:rsid w:val="007E5D7C"/>
    <w:rsid w:val="00804BC6"/>
    <w:rsid w:val="00855DD2"/>
    <w:rsid w:val="00874BBD"/>
    <w:rsid w:val="008E78B9"/>
    <w:rsid w:val="008F7C00"/>
    <w:rsid w:val="00916CB8"/>
    <w:rsid w:val="00A34F9B"/>
    <w:rsid w:val="00AE18D9"/>
    <w:rsid w:val="00CE263B"/>
    <w:rsid w:val="00CF67D7"/>
    <w:rsid w:val="00D43FE5"/>
    <w:rsid w:val="00D65458"/>
    <w:rsid w:val="00DB6443"/>
    <w:rsid w:val="00EC4232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HUE</cp:lastModifiedBy>
  <cp:revision>3</cp:revision>
  <dcterms:created xsi:type="dcterms:W3CDTF">2023-08-30T04:07:00Z</dcterms:created>
  <dcterms:modified xsi:type="dcterms:W3CDTF">2023-09-26T08:37:00Z</dcterms:modified>
</cp:coreProperties>
</file>