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86" w:rsidRPr="00193157" w:rsidRDefault="00460D86" w:rsidP="00460D86">
      <w:pPr>
        <w:spacing w:before="0" w:after="0" w:line="360" w:lineRule="exact"/>
        <w:jc w:val="center"/>
        <w:rPr>
          <w:b/>
          <w:spacing w:val="-4"/>
          <w:szCs w:val="28"/>
          <w:lang w:val="nl-NL"/>
        </w:rPr>
      </w:pPr>
      <w:r w:rsidRPr="00193157">
        <w:rPr>
          <w:b/>
          <w:spacing w:val="-4"/>
          <w:szCs w:val="28"/>
          <w:lang w:val="nl-NL"/>
        </w:rPr>
        <w:t>DANH SÁCH</w:t>
      </w:r>
    </w:p>
    <w:p w:rsidR="00460D86" w:rsidRPr="00193157" w:rsidRDefault="00460D86" w:rsidP="00460D86">
      <w:pPr>
        <w:spacing w:before="0" w:after="0" w:line="360" w:lineRule="exact"/>
        <w:jc w:val="center"/>
        <w:rPr>
          <w:b/>
          <w:spacing w:val="-4"/>
          <w:szCs w:val="28"/>
          <w:lang w:val="nl-NL"/>
        </w:rPr>
      </w:pPr>
      <w:r w:rsidRPr="00193157">
        <w:rPr>
          <w:b/>
          <w:spacing w:val="-4"/>
          <w:szCs w:val="28"/>
          <w:lang w:val="nl-NL"/>
        </w:rPr>
        <w:t>Đề nghị thăm hỏi gia đình nạn nhân tai nạn giao thông năm 2023</w:t>
      </w:r>
    </w:p>
    <w:p w:rsidR="00460D86" w:rsidRPr="00193157" w:rsidRDefault="00460D86" w:rsidP="00460D86">
      <w:pPr>
        <w:spacing w:before="0" w:after="0" w:line="360" w:lineRule="exact"/>
        <w:jc w:val="center"/>
        <w:rPr>
          <w:i/>
          <w:spacing w:val="-4"/>
          <w:szCs w:val="28"/>
          <w:lang w:val="nl-NL"/>
        </w:rPr>
      </w:pPr>
      <w:r w:rsidRPr="00193157">
        <w:rPr>
          <w:i/>
          <w:spacing w:val="-4"/>
          <w:szCs w:val="28"/>
          <w:lang w:val="nl-NL"/>
        </w:rPr>
        <w:t>(Kèm theo Công văn số           /BATGT-VP ngày      /10/2023 của Ban ATGT huyện Tân Yên)</w:t>
      </w:r>
    </w:p>
    <w:p w:rsidR="00460D86" w:rsidRPr="00193157" w:rsidRDefault="00460D86" w:rsidP="00460D86">
      <w:pPr>
        <w:spacing w:line="360" w:lineRule="exact"/>
        <w:rPr>
          <w:b/>
          <w:spacing w:val="-4"/>
          <w:szCs w:val="28"/>
          <w:lang w:val="nl-NL"/>
        </w:rPr>
      </w:pPr>
      <w:r w:rsidRPr="00193157">
        <w:rPr>
          <w:b/>
          <w:noProof/>
          <w:spacing w:val="-4"/>
          <w:szCs w:val="28"/>
        </w:rPr>
        <mc:AlternateContent>
          <mc:Choice Requires="wps">
            <w:drawing>
              <wp:anchor distT="0" distB="0" distL="114300" distR="114300" simplePos="0" relativeHeight="251659264" behindDoc="0" locked="0" layoutInCell="1" allowOverlap="1" wp14:anchorId="03037759" wp14:editId="370654D8">
                <wp:simplePos x="0" y="0"/>
                <wp:positionH relativeFrom="column">
                  <wp:posOffset>3649891</wp:posOffset>
                </wp:positionH>
                <wp:positionV relativeFrom="paragraph">
                  <wp:posOffset>41600</wp:posOffset>
                </wp:positionV>
                <wp:extent cx="1701210"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1701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E0286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7.4pt,3.3pt" to="42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" strokecolor="black [3200]" strokeweight=".5pt">
                <v:stroke joinstyle="miter"/>
              </v:line>
            </w:pict>
          </mc:Fallback>
        </mc:AlternateConten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13"/>
        <w:gridCol w:w="879"/>
        <w:gridCol w:w="1418"/>
        <w:gridCol w:w="2126"/>
        <w:gridCol w:w="2835"/>
        <w:gridCol w:w="3941"/>
      </w:tblGrid>
      <w:tr w:rsidR="00460D86" w:rsidRPr="00193157" w:rsidTr="005E1B99">
        <w:tc>
          <w:tcPr>
            <w:tcW w:w="817" w:type="dxa"/>
            <w:shd w:val="clear" w:color="auto" w:fill="auto"/>
            <w:vAlign w:val="center"/>
          </w:tcPr>
          <w:p w:rsidR="00460D86" w:rsidRPr="00193157" w:rsidRDefault="00460D86" w:rsidP="005E1B99">
            <w:pPr>
              <w:spacing w:line="360" w:lineRule="exact"/>
              <w:jc w:val="center"/>
              <w:rPr>
                <w:b/>
                <w:spacing w:val="-4"/>
                <w:szCs w:val="28"/>
                <w:lang w:val="nl-NL"/>
              </w:rPr>
            </w:pPr>
            <w:r w:rsidRPr="00193157">
              <w:rPr>
                <w:b/>
                <w:spacing w:val="-4"/>
                <w:szCs w:val="28"/>
                <w:lang w:val="nl-NL"/>
              </w:rPr>
              <w:t>STT</w:t>
            </w:r>
          </w:p>
        </w:tc>
        <w:tc>
          <w:tcPr>
            <w:tcW w:w="2013" w:type="dxa"/>
            <w:shd w:val="clear" w:color="auto" w:fill="auto"/>
            <w:vAlign w:val="center"/>
          </w:tcPr>
          <w:p w:rsidR="00460D86" w:rsidRPr="00193157" w:rsidRDefault="00460D86" w:rsidP="005E1B99">
            <w:pPr>
              <w:spacing w:line="360" w:lineRule="exact"/>
              <w:jc w:val="center"/>
              <w:rPr>
                <w:b/>
                <w:spacing w:val="-4"/>
                <w:szCs w:val="28"/>
                <w:lang w:val="nl-NL"/>
              </w:rPr>
            </w:pPr>
            <w:r w:rsidRPr="00193157">
              <w:rPr>
                <w:b/>
                <w:spacing w:val="-4"/>
                <w:szCs w:val="28"/>
                <w:lang w:val="nl-NL"/>
              </w:rPr>
              <w:t>Họ và tên người đại diện gia đình</w:t>
            </w:r>
          </w:p>
        </w:tc>
        <w:tc>
          <w:tcPr>
            <w:tcW w:w="879" w:type="dxa"/>
            <w:shd w:val="clear" w:color="auto" w:fill="auto"/>
            <w:vAlign w:val="center"/>
          </w:tcPr>
          <w:p w:rsidR="00460D86" w:rsidRPr="00193157" w:rsidRDefault="00460D86" w:rsidP="005E1B99">
            <w:pPr>
              <w:spacing w:line="360" w:lineRule="exact"/>
              <w:jc w:val="center"/>
              <w:rPr>
                <w:b/>
                <w:spacing w:val="-4"/>
                <w:szCs w:val="28"/>
                <w:lang w:val="nl-NL"/>
              </w:rPr>
            </w:pPr>
            <w:r w:rsidRPr="00193157">
              <w:rPr>
                <w:b/>
                <w:spacing w:val="-4"/>
                <w:szCs w:val="28"/>
                <w:lang w:val="nl-NL"/>
              </w:rPr>
              <w:t>Năm sinh</w:t>
            </w:r>
          </w:p>
        </w:tc>
        <w:tc>
          <w:tcPr>
            <w:tcW w:w="1418" w:type="dxa"/>
            <w:shd w:val="clear" w:color="auto" w:fill="auto"/>
            <w:vAlign w:val="center"/>
          </w:tcPr>
          <w:p w:rsidR="00460D86" w:rsidRPr="00193157" w:rsidRDefault="00460D86" w:rsidP="005E1B99">
            <w:pPr>
              <w:spacing w:line="360" w:lineRule="exact"/>
              <w:jc w:val="center"/>
              <w:rPr>
                <w:b/>
                <w:spacing w:val="-4"/>
                <w:szCs w:val="28"/>
                <w:lang w:val="nl-NL"/>
              </w:rPr>
            </w:pPr>
            <w:r w:rsidRPr="00193157">
              <w:rPr>
                <w:b/>
                <w:spacing w:val="-4"/>
                <w:szCs w:val="28"/>
                <w:lang w:val="nl-NL"/>
              </w:rPr>
              <w:t>Địa chỉ</w:t>
            </w:r>
          </w:p>
        </w:tc>
        <w:tc>
          <w:tcPr>
            <w:tcW w:w="2126" w:type="dxa"/>
            <w:shd w:val="clear" w:color="auto" w:fill="auto"/>
            <w:vAlign w:val="center"/>
          </w:tcPr>
          <w:p w:rsidR="00460D86" w:rsidRPr="00193157" w:rsidRDefault="00460D86" w:rsidP="005E1B99">
            <w:pPr>
              <w:spacing w:line="360" w:lineRule="exact"/>
              <w:jc w:val="center"/>
              <w:rPr>
                <w:b/>
                <w:spacing w:val="-4"/>
                <w:szCs w:val="28"/>
                <w:lang w:val="nl-NL"/>
              </w:rPr>
            </w:pPr>
            <w:r w:rsidRPr="00193157">
              <w:rPr>
                <w:b/>
                <w:spacing w:val="-4"/>
                <w:szCs w:val="28"/>
                <w:lang w:val="nl-NL"/>
              </w:rPr>
              <w:t>Họ và tên, năm sinh nạn nhân tai nạn giao thông, quan hệ với người đại diện gia đình</w:t>
            </w:r>
          </w:p>
        </w:tc>
        <w:tc>
          <w:tcPr>
            <w:tcW w:w="2835" w:type="dxa"/>
            <w:shd w:val="clear" w:color="auto" w:fill="auto"/>
            <w:vAlign w:val="center"/>
          </w:tcPr>
          <w:p w:rsidR="00460D86" w:rsidRPr="00193157" w:rsidRDefault="00460D86" w:rsidP="005E1B99">
            <w:pPr>
              <w:spacing w:line="360" w:lineRule="exact"/>
              <w:jc w:val="center"/>
              <w:rPr>
                <w:b/>
                <w:spacing w:val="-4"/>
                <w:szCs w:val="28"/>
                <w:lang w:val="nl-NL"/>
              </w:rPr>
            </w:pPr>
            <w:r w:rsidRPr="00193157">
              <w:rPr>
                <w:b/>
                <w:spacing w:val="-4"/>
                <w:szCs w:val="28"/>
                <w:lang w:val="nl-NL"/>
              </w:rPr>
              <w:t>Thời gian, địa điểm, hậu quả, nguyên nhân xảy ra tai nạn giao thông</w:t>
            </w:r>
          </w:p>
        </w:tc>
        <w:tc>
          <w:tcPr>
            <w:tcW w:w="3941" w:type="dxa"/>
            <w:shd w:val="clear" w:color="auto" w:fill="auto"/>
            <w:vAlign w:val="center"/>
          </w:tcPr>
          <w:p w:rsidR="00460D86" w:rsidRPr="00193157" w:rsidRDefault="00460D86" w:rsidP="005E1B99">
            <w:pPr>
              <w:spacing w:line="360" w:lineRule="exact"/>
              <w:jc w:val="center"/>
              <w:rPr>
                <w:b/>
                <w:spacing w:val="-4"/>
                <w:szCs w:val="28"/>
                <w:lang w:val="nl-NL"/>
              </w:rPr>
            </w:pPr>
            <w:r w:rsidRPr="00193157">
              <w:rPr>
                <w:b/>
                <w:spacing w:val="-4"/>
                <w:szCs w:val="28"/>
                <w:lang w:val="nl-NL"/>
              </w:rPr>
              <w:t>Hoàn cảnh gia đình</w:t>
            </w:r>
          </w:p>
        </w:tc>
      </w:tr>
      <w:tr w:rsidR="00460D86" w:rsidRPr="00193157" w:rsidTr="005E1B99">
        <w:tc>
          <w:tcPr>
            <w:tcW w:w="817" w:type="dxa"/>
            <w:shd w:val="clear" w:color="auto" w:fill="auto"/>
            <w:vAlign w:val="center"/>
          </w:tcPr>
          <w:p w:rsidR="00460D86" w:rsidRPr="00193157" w:rsidRDefault="00460D86" w:rsidP="005E1B99">
            <w:pPr>
              <w:spacing w:line="360" w:lineRule="exact"/>
              <w:jc w:val="center"/>
              <w:rPr>
                <w:b/>
                <w:spacing w:val="-4"/>
                <w:szCs w:val="28"/>
                <w:lang w:val="nl-NL"/>
              </w:rPr>
            </w:pPr>
            <w:r w:rsidRPr="00193157">
              <w:rPr>
                <w:b/>
                <w:spacing w:val="-4"/>
                <w:szCs w:val="28"/>
                <w:lang w:val="nl-NL"/>
              </w:rPr>
              <w:t>1</w:t>
            </w:r>
          </w:p>
        </w:tc>
        <w:tc>
          <w:tcPr>
            <w:tcW w:w="2013" w:type="dxa"/>
            <w:shd w:val="clear" w:color="auto" w:fill="auto"/>
          </w:tcPr>
          <w:p w:rsidR="00460D86" w:rsidRPr="00193157" w:rsidRDefault="00460D86" w:rsidP="005E1B99">
            <w:r w:rsidRPr="00193157">
              <w:t>Thân Thị Vinh</w:t>
            </w:r>
          </w:p>
          <w:p w:rsidR="00460D86" w:rsidRPr="00193157" w:rsidRDefault="00460D86" w:rsidP="005E1B99">
            <w:r w:rsidRPr="00193157">
              <w:t>SĐT: 0395.517.397</w:t>
            </w:r>
          </w:p>
        </w:tc>
        <w:tc>
          <w:tcPr>
            <w:tcW w:w="879" w:type="dxa"/>
            <w:shd w:val="clear" w:color="auto" w:fill="auto"/>
          </w:tcPr>
          <w:p w:rsidR="00460D86" w:rsidRPr="00193157" w:rsidRDefault="00460D86" w:rsidP="005E1B99">
            <w:pPr>
              <w:jc w:val="center"/>
            </w:pPr>
            <w:r w:rsidRPr="00193157">
              <w:t>1964</w:t>
            </w:r>
          </w:p>
        </w:tc>
        <w:tc>
          <w:tcPr>
            <w:tcW w:w="1418" w:type="dxa"/>
            <w:shd w:val="clear" w:color="auto" w:fill="auto"/>
          </w:tcPr>
          <w:p w:rsidR="00460D86" w:rsidRPr="00193157" w:rsidRDefault="00460D86" w:rsidP="005E1B99">
            <w:pPr>
              <w:jc w:val="center"/>
            </w:pPr>
            <w:r w:rsidRPr="00193157">
              <w:t>Thôn Bình Minh, xã Quế Nham</w:t>
            </w:r>
          </w:p>
        </w:tc>
        <w:tc>
          <w:tcPr>
            <w:tcW w:w="2126" w:type="dxa"/>
            <w:shd w:val="clear" w:color="auto" w:fill="auto"/>
          </w:tcPr>
          <w:p w:rsidR="00460D86" w:rsidRPr="00193157" w:rsidRDefault="00460D86" w:rsidP="005E1B99">
            <w:pPr>
              <w:jc w:val="center"/>
            </w:pPr>
            <w:r w:rsidRPr="00193157">
              <w:t xml:space="preserve">Nguyễn Văn Nhất </w:t>
            </w:r>
          </w:p>
          <w:p w:rsidR="00460D86" w:rsidRPr="00193157" w:rsidRDefault="00460D86" w:rsidP="005E1B99">
            <w:pPr>
              <w:jc w:val="center"/>
            </w:pPr>
            <w:r w:rsidRPr="00193157">
              <w:t>Sinh năm 1964</w:t>
            </w:r>
          </w:p>
          <w:p w:rsidR="00460D86" w:rsidRPr="00193157" w:rsidRDefault="00460D86" w:rsidP="005E1B99">
            <w:pPr>
              <w:jc w:val="center"/>
            </w:pPr>
            <w:r w:rsidRPr="00193157">
              <w:rPr>
                <w:rFonts w:cs="Times New Roman"/>
                <w:szCs w:val="28"/>
              </w:rPr>
              <w:t>Quan hệ: Chồng</w:t>
            </w:r>
          </w:p>
        </w:tc>
        <w:tc>
          <w:tcPr>
            <w:tcW w:w="2835" w:type="dxa"/>
            <w:shd w:val="clear" w:color="auto" w:fill="auto"/>
          </w:tcPr>
          <w:p w:rsidR="00460D86" w:rsidRPr="00193157" w:rsidRDefault="00460D86" w:rsidP="005E1B99">
            <w:pPr>
              <w:jc w:val="both"/>
            </w:pPr>
            <w:r w:rsidRPr="00193157">
              <w:t xml:space="preserve">- Thời gian, địa điểm: Khoảng 20 giờ, ngày 01/3/2023 tại đoạn đường liên xã thuộc thôn Bình Minh, xã Quế Nham, huyện Tân Yên, </w:t>
            </w:r>
          </w:p>
          <w:p w:rsidR="00460D86" w:rsidRPr="00193157" w:rsidRDefault="00460D86" w:rsidP="005E1B99">
            <w:pPr>
              <w:jc w:val="both"/>
            </w:pPr>
            <w:r w:rsidRPr="00193157">
              <w:t>Hậu quả: ông Nguyễn Văn Nhất bị chấn thương sọ não.</w:t>
            </w:r>
          </w:p>
          <w:p w:rsidR="00460D86" w:rsidRPr="00193157" w:rsidRDefault="00460D86" w:rsidP="005E1B99">
            <w:pPr>
              <w:jc w:val="both"/>
            </w:pPr>
            <w:r w:rsidRPr="00193157">
              <w:t xml:space="preserve">- Nguyên nhân: </w:t>
            </w:r>
            <w:r w:rsidRPr="00193157">
              <w:rPr>
                <w:rFonts w:cs="Times New Roman"/>
                <w:szCs w:val="28"/>
              </w:rPr>
              <w:t>Tự ngã.</w:t>
            </w:r>
          </w:p>
        </w:tc>
        <w:tc>
          <w:tcPr>
            <w:tcW w:w="3941" w:type="dxa"/>
            <w:shd w:val="clear" w:color="auto" w:fill="auto"/>
          </w:tcPr>
          <w:p w:rsidR="00460D86" w:rsidRPr="0043740A" w:rsidRDefault="00460D86" w:rsidP="005E1B99">
            <w:pPr>
              <w:jc w:val="both"/>
              <w:rPr>
                <w:rFonts w:cs="Times New Roman"/>
                <w:szCs w:val="28"/>
              </w:rPr>
            </w:pPr>
            <w:r>
              <w:rPr>
                <w:rFonts w:cs="Times New Roman"/>
                <w:szCs w:val="28"/>
              </w:rPr>
              <w:t>Gia đình</w:t>
            </w:r>
            <w:r w:rsidRPr="0043740A">
              <w:rPr>
                <w:rFonts w:cs="Times New Roman"/>
                <w:szCs w:val="28"/>
              </w:rPr>
              <w:t xml:space="preserve"> thuộc hộ</w:t>
            </w:r>
            <w:r>
              <w:rPr>
                <w:rFonts w:cs="Times New Roman"/>
                <w:szCs w:val="28"/>
              </w:rPr>
              <w:t xml:space="preserve"> nghèo 2023</w:t>
            </w:r>
            <w:r w:rsidRPr="0043740A">
              <w:rPr>
                <w:rFonts w:cs="Times New Roman"/>
                <w:szCs w:val="28"/>
              </w:rPr>
              <w:t xml:space="preserve">. Hiện nay </w:t>
            </w:r>
            <w:r>
              <w:rPr>
                <w:rFonts w:cs="Times New Roman"/>
                <w:szCs w:val="28"/>
              </w:rPr>
              <w:t>ông Nhất</w:t>
            </w:r>
            <w:r w:rsidRPr="0043740A">
              <w:rPr>
                <w:rFonts w:cs="Times New Roman"/>
                <w:szCs w:val="28"/>
              </w:rPr>
              <w:t xml:space="preserve"> bị chấn thương sọ não mất khả năng lao </w:t>
            </w:r>
            <w:r>
              <w:rPr>
                <w:rFonts w:cs="Times New Roman"/>
                <w:szCs w:val="28"/>
              </w:rPr>
              <w:t>đ</w:t>
            </w:r>
            <w:r w:rsidRPr="0043740A">
              <w:rPr>
                <w:rFonts w:cs="Times New Roman"/>
                <w:szCs w:val="28"/>
              </w:rPr>
              <w:t>ộng, con trai hiện đang đi học</w:t>
            </w:r>
            <w:r>
              <w:rPr>
                <w:rFonts w:cs="Times New Roman"/>
                <w:szCs w:val="28"/>
              </w:rPr>
              <w:t xml:space="preserve"> THPT</w:t>
            </w:r>
            <w:r w:rsidRPr="0043740A">
              <w:rPr>
                <w:rFonts w:cs="Times New Roman"/>
                <w:szCs w:val="28"/>
              </w:rPr>
              <w:t>, vợ làm ruộng và đi phụ hồ đế nuôi chồng tàn tậ</w:t>
            </w:r>
            <w:r>
              <w:rPr>
                <w:rFonts w:cs="Times New Roman"/>
                <w:szCs w:val="28"/>
              </w:rPr>
              <w:t xml:space="preserve">t </w:t>
            </w:r>
            <w:r w:rsidRPr="0043740A">
              <w:rPr>
                <w:rFonts w:cs="Times New Roman"/>
                <w:szCs w:val="28"/>
              </w:rPr>
              <w:t xml:space="preserve">và con ăn học. </w:t>
            </w:r>
            <w:r>
              <w:rPr>
                <w:rFonts w:cs="Times New Roman"/>
                <w:szCs w:val="28"/>
              </w:rPr>
              <w:t>N</w:t>
            </w:r>
            <w:r w:rsidRPr="0043740A">
              <w:rPr>
                <w:rFonts w:cs="Times New Roman"/>
                <w:szCs w:val="28"/>
              </w:rPr>
              <w:t>hững năm trước đây đã vay vốn của các ngân hàng nông nghiệp và ngân hàng CSXH huyện, đến nay đã hết hạ</w:t>
            </w:r>
            <w:r>
              <w:rPr>
                <w:rFonts w:cs="Times New Roman"/>
                <w:szCs w:val="28"/>
              </w:rPr>
              <w:t>n vay, nhưng gia đình</w:t>
            </w:r>
            <w:r w:rsidRPr="0043740A">
              <w:rPr>
                <w:rFonts w:cs="Times New Roman"/>
                <w:szCs w:val="28"/>
              </w:rPr>
              <w:t xml:space="preserve"> không có khả năng trả nợ</w:t>
            </w:r>
            <w:r>
              <w:rPr>
                <w:rFonts w:cs="Times New Roman"/>
                <w:szCs w:val="28"/>
              </w:rPr>
              <w:t>.</w:t>
            </w:r>
          </w:p>
        </w:tc>
      </w:tr>
      <w:tr w:rsidR="00460D86" w:rsidRPr="00193157" w:rsidTr="005E1B99">
        <w:tc>
          <w:tcPr>
            <w:tcW w:w="817" w:type="dxa"/>
            <w:shd w:val="clear" w:color="auto" w:fill="auto"/>
            <w:vAlign w:val="center"/>
          </w:tcPr>
          <w:p w:rsidR="00460D86" w:rsidRPr="00193157" w:rsidRDefault="00460D86" w:rsidP="005E1B99">
            <w:pPr>
              <w:spacing w:line="360" w:lineRule="exact"/>
              <w:jc w:val="center"/>
              <w:rPr>
                <w:b/>
                <w:spacing w:val="-4"/>
                <w:szCs w:val="28"/>
                <w:lang w:val="nl-NL"/>
              </w:rPr>
            </w:pPr>
            <w:r w:rsidRPr="00193157">
              <w:rPr>
                <w:b/>
                <w:spacing w:val="-4"/>
                <w:szCs w:val="28"/>
                <w:lang w:val="nl-NL"/>
              </w:rPr>
              <w:t>2</w:t>
            </w:r>
          </w:p>
        </w:tc>
        <w:tc>
          <w:tcPr>
            <w:tcW w:w="2013" w:type="dxa"/>
            <w:shd w:val="clear" w:color="auto" w:fill="auto"/>
          </w:tcPr>
          <w:p w:rsidR="00460D86" w:rsidRPr="00193157" w:rsidRDefault="00460D86" w:rsidP="005E1B99">
            <w:pPr>
              <w:rPr>
                <w:rFonts w:cs="Times New Roman"/>
                <w:szCs w:val="28"/>
              </w:rPr>
            </w:pPr>
            <w:r w:rsidRPr="00193157">
              <w:rPr>
                <w:rFonts w:cs="Times New Roman"/>
                <w:szCs w:val="28"/>
              </w:rPr>
              <w:t>Giáp Văn Vinh</w:t>
            </w:r>
          </w:p>
        </w:tc>
        <w:tc>
          <w:tcPr>
            <w:tcW w:w="879" w:type="dxa"/>
            <w:shd w:val="clear" w:color="auto" w:fill="auto"/>
          </w:tcPr>
          <w:p w:rsidR="00460D86" w:rsidRPr="00193157" w:rsidRDefault="00460D86" w:rsidP="005E1B99">
            <w:pPr>
              <w:jc w:val="center"/>
              <w:rPr>
                <w:rFonts w:cs="Times New Roman"/>
                <w:szCs w:val="28"/>
              </w:rPr>
            </w:pPr>
            <w:r w:rsidRPr="00193157">
              <w:rPr>
                <w:rFonts w:cs="Times New Roman"/>
                <w:szCs w:val="28"/>
              </w:rPr>
              <w:t>1977</w:t>
            </w:r>
          </w:p>
        </w:tc>
        <w:tc>
          <w:tcPr>
            <w:tcW w:w="1418" w:type="dxa"/>
            <w:shd w:val="clear" w:color="auto" w:fill="auto"/>
          </w:tcPr>
          <w:p w:rsidR="00460D86" w:rsidRPr="00193157" w:rsidRDefault="00460D86" w:rsidP="005E1B99">
            <w:pPr>
              <w:jc w:val="center"/>
              <w:rPr>
                <w:rFonts w:cs="Times New Roman"/>
                <w:szCs w:val="28"/>
              </w:rPr>
            </w:pPr>
            <w:r w:rsidRPr="00193157">
              <w:rPr>
                <w:rFonts w:cs="Times New Roman"/>
                <w:szCs w:val="28"/>
              </w:rPr>
              <w:t xml:space="preserve">Thôn Trung </w:t>
            </w:r>
            <w:r w:rsidRPr="00193157">
              <w:rPr>
                <w:rFonts w:cs="Times New Roman"/>
                <w:szCs w:val="28"/>
              </w:rPr>
              <w:lastRenderedPageBreak/>
              <w:t>Thành, xã Lam Cốt</w:t>
            </w:r>
          </w:p>
        </w:tc>
        <w:tc>
          <w:tcPr>
            <w:tcW w:w="2126" w:type="dxa"/>
            <w:shd w:val="clear" w:color="auto" w:fill="auto"/>
          </w:tcPr>
          <w:p w:rsidR="00460D86" w:rsidRPr="00193157" w:rsidRDefault="00460D86" w:rsidP="005E1B99">
            <w:pPr>
              <w:jc w:val="center"/>
              <w:rPr>
                <w:rFonts w:cs="Times New Roman"/>
                <w:szCs w:val="28"/>
              </w:rPr>
            </w:pPr>
            <w:r w:rsidRPr="00193157">
              <w:rPr>
                <w:rFonts w:cs="Times New Roman"/>
                <w:szCs w:val="28"/>
              </w:rPr>
              <w:lastRenderedPageBreak/>
              <w:t xml:space="preserve">Giáp Văn Quang, </w:t>
            </w:r>
          </w:p>
          <w:p w:rsidR="00460D86" w:rsidRPr="00193157" w:rsidRDefault="00460D86" w:rsidP="005E1B99">
            <w:pPr>
              <w:jc w:val="center"/>
              <w:rPr>
                <w:rFonts w:cs="Times New Roman"/>
                <w:szCs w:val="28"/>
              </w:rPr>
            </w:pPr>
            <w:r w:rsidRPr="00193157">
              <w:rPr>
                <w:rFonts w:cs="Times New Roman"/>
                <w:szCs w:val="28"/>
              </w:rPr>
              <w:lastRenderedPageBreak/>
              <w:t>SN 2004</w:t>
            </w:r>
          </w:p>
          <w:p w:rsidR="00460D86" w:rsidRPr="00193157" w:rsidRDefault="00460D86" w:rsidP="005E1B99">
            <w:pPr>
              <w:jc w:val="center"/>
              <w:rPr>
                <w:rFonts w:cs="Times New Roman"/>
                <w:szCs w:val="28"/>
              </w:rPr>
            </w:pPr>
            <w:r w:rsidRPr="00193157">
              <w:rPr>
                <w:rFonts w:cs="Times New Roman"/>
                <w:szCs w:val="28"/>
              </w:rPr>
              <w:t>Quan hệ: Con đẻ</w:t>
            </w:r>
          </w:p>
        </w:tc>
        <w:tc>
          <w:tcPr>
            <w:tcW w:w="2835" w:type="dxa"/>
            <w:shd w:val="clear" w:color="auto" w:fill="auto"/>
          </w:tcPr>
          <w:p w:rsidR="00460D86" w:rsidRPr="00193157" w:rsidRDefault="00460D86" w:rsidP="005E1B99">
            <w:pPr>
              <w:jc w:val="both"/>
              <w:rPr>
                <w:rFonts w:cs="Times New Roman"/>
                <w:szCs w:val="28"/>
              </w:rPr>
            </w:pPr>
            <w:r w:rsidRPr="00193157">
              <w:rPr>
                <w:rFonts w:cs="Times New Roman"/>
                <w:szCs w:val="28"/>
              </w:rPr>
              <w:lastRenderedPageBreak/>
              <w:t xml:space="preserve">- Thời gian, địa điểm: Tháng 4/2023 tại Cầu </w:t>
            </w:r>
            <w:r w:rsidRPr="00193157">
              <w:rPr>
                <w:rFonts w:cs="Times New Roman"/>
                <w:szCs w:val="28"/>
              </w:rPr>
              <w:lastRenderedPageBreak/>
              <w:t>Phù Đổng, Gia Lâm, Hà Nội.</w:t>
            </w:r>
          </w:p>
          <w:p w:rsidR="00460D86" w:rsidRPr="00193157" w:rsidRDefault="00460D86" w:rsidP="005E1B99">
            <w:pPr>
              <w:jc w:val="both"/>
              <w:rPr>
                <w:rFonts w:cs="Times New Roman"/>
                <w:szCs w:val="28"/>
              </w:rPr>
            </w:pPr>
            <w:r w:rsidRPr="00193157">
              <w:rPr>
                <w:rFonts w:cs="Times New Roman"/>
                <w:szCs w:val="28"/>
              </w:rPr>
              <w:t>- Hậu quả: vỡ sọ, mất mắt, gãy tay hiện đang thực vật.</w:t>
            </w:r>
          </w:p>
          <w:p w:rsidR="00460D86" w:rsidRPr="00193157" w:rsidRDefault="00460D86" w:rsidP="005E1B99">
            <w:pPr>
              <w:jc w:val="both"/>
              <w:rPr>
                <w:rFonts w:cs="Times New Roman"/>
                <w:szCs w:val="28"/>
              </w:rPr>
            </w:pPr>
            <w:r w:rsidRPr="00193157">
              <w:rPr>
                <w:rFonts w:cs="Times New Roman"/>
                <w:szCs w:val="28"/>
              </w:rPr>
              <w:t>- Nguyên nhân: Tự ngã.</w:t>
            </w:r>
          </w:p>
        </w:tc>
        <w:tc>
          <w:tcPr>
            <w:tcW w:w="3941" w:type="dxa"/>
            <w:shd w:val="clear" w:color="auto" w:fill="auto"/>
          </w:tcPr>
          <w:p w:rsidR="00460D86" w:rsidRPr="00176AFF" w:rsidRDefault="00460D86" w:rsidP="005E1B99">
            <w:pPr>
              <w:spacing w:before="0" w:after="0"/>
              <w:jc w:val="both"/>
              <w:rPr>
                <w:szCs w:val="28"/>
              </w:rPr>
            </w:pPr>
            <w:r w:rsidRPr="00176AFF">
              <w:rPr>
                <w:szCs w:val="28"/>
              </w:rPr>
              <w:lastRenderedPageBreak/>
              <w:t xml:space="preserve">Hoàn cảnh gia đình làm nông nghiệp, thu nhập không ổn định và hiện đang phải nuôi thêm 01 </w:t>
            </w:r>
            <w:r w:rsidRPr="00176AFF">
              <w:rPr>
                <w:szCs w:val="28"/>
              </w:rPr>
              <w:lastRenderedPageBreak/>
              <w:t>con học THPT. Từ ngày</w:t>
            </w:r>
            <w:r>
              <w:rPr>
                <w:szCs w:val="28"/>
              </w:rPr>
              <w:t xml:space="preserve"> cháu</w:t>
            </w:r>
            <w:r w:rsidRPr="00176AFF">
              <w:rPr>
                <w:szCs w:val="28"/>
              </w:rPr>
              <w:t xml:space="preserve"> Quang bị tai nạn, gia đình thường xuyên phải thay nhau túc trực chăm nuôi cháu ở bệnh viện nên cũng không làm thêm được việc gì và cũng không có thu nhập thêm ngoài sản xuất nông nghiệp.</w:t>
            </w:r>
          </w:p>
          <w:p w:rsidR="00460D86" w:rsidRPr="00176AFF" w:rsidRDefault="00460D86" w:rsidP="005E1B99">
            <w:pPr>
              <w:spacing w:before="0" w:after="0"/>
              <w:jc w:val="both"/>
              <w:rPr>
                <w:szCs w:val="28"/>
              </w:rPr>
            </w:pPr>
            <w:r w:rsidRPr="00176AFF">
              <w:rPr>
                <w:szCs w:val="28"/>
              </w:rPr>
              <w:t xml:space="preserve">Đến thời điểm hiện tại gia đình đã lâm vào cảnh kiệt quệ về tài chính không còn đủ sức để có thể cho cháu có thể tiếp tục chạy chữa đc nữa. Hiện tại </w:t>
            </w:r>
            <w:r>
              <w:rPr>
                <w:szCs w:val="28"/>
              </w:rPr>
              <w:t xml:space="preserve">cháu </w:t>
            </w:r>
            <w:r w:rsidRPr="00176AFF">
              <w:rPr>
                <w:szCs w:val="28"/>
              </w:rPr>
              <w:t>Quang vẫn đang trong quá trình theo dõi, điều trị, gia đình vừa phải thay nhau đi làm, vừa phải thay nhau đi viện để chăm sóc, xoay sở. Gia đình đã được chính quyền địa phương đưa vào xét duyệt hộ nghèo của xã.</w:t>
            </w:r>
            <w:r>
              <w:rPr>
                <w:szCs w:val="28"/>
              </w:rPr>
              <w:t xml:space="preserve"> </w:t>
            </w:r>
          </w:p>
        </w:tc>
      </w:tr>
      <w:tr w:rsidR="00460D86" w:rsidRPr="00826255" w:rsidTr="005E1B99">
        <w:tc>
          <w:tcPr>
            <w:tcW w:w="817" w:type="dxa"/>
            <w:shd w:val="clear" w:color="auto" w:fill="auto"/>
            <w:vAlign w:val="center"/>
          </w:tcPr>
          <w:p w:rsidR="00460D86" w:rsidRPr="00193157" w:rsidRDefault="00460D86" w:rsidP="005E1B99">
            <w:pPr>
              <w:spacing w:line="360" w:lineRule="exact"/>
              <w:jc w:val="center"/>
              <w:rPr>
                <w:b/>
                <w:spacing w:val="-4"/>
                <w:szCs w:val="28"/>
                <w:lang w:val="nl-NL"/>
              </w:rPr>
            </w:pPr>
            <w:r w:rsidRPr="00193157">
              <w:rPr>
                <w:b/>
                <w:spacing w:val="-4"/>
                <w:szCs w:val="28"/>
                <w:lang w:val="nl-NL"/>
              </w:rPr>
              <w:lastRenderedPageBreak/>
              <w:t>3</w:t>
            </w:r>
          </w:p>
        </w:tc>
        <w:tc>
          <w:tcPr>
            <w:tcW w:w="2013" w:type="dxa"/>
            <w:shd w:val="clear" w:color="auto" w:fill="auto"/>
          </w:tcPr>
          <w:p w:rsidR="00460D86" w:rsidRPr="00193157" w:rsidRDefault="00460D86" w:rsidP="005E1B99">
            <w:pPr>
              <w:jc w:val="center"/>
              <w:rPr>
                <w:rFonts w:cs="Times New Roman"/>
                <w:szCs w:val="28"/>
              </w:rPr>
            </w:pPr>
            <w:r w:rsidRPr="00193157">
              <w:rPr>
                <w:rFonts w:cs="Times New Roman"/>
                <w:szCs w:val="28"/>
              </w:rPr>
              <w:t>Nguyễn Văn Đông</w:t>
            </w:r>
          </w:p>
        </w:tc>
        <w:tc>
          <w:tcPr>
            <w:tcW w:w="879" w:type="dxa"/>
            <w:shd w:val="clear" w:color="auto" w:fill="auto"/>
          </w:tcPr>
          <w:p w:rsidR="00460D86" w:rsidRPr="00193157" w:rsidRDefault="00460D86" w:rsidP="005E1B99">
            <w:pPr>
              <w:jc w:val="center"/>
              <w:rPr>
                <w:rFonts w:cs="Times New Roman"/>
                <w:szCs w:val="28"/>
              </w:rPr>
            </w:pPr>
            <w:r w:rsidRPr="00193157">
              <w:rPr>
                <w:rFonts w:cs="Times New Roman"/>
                <w:szCs w:val="28"/>
              </w:rPr>
              <w:t>2000</w:t>
            </w:r>
          </w:p>
        </w:tc>
        <w:tc>
          <w:tcPr>
            <w:tcW w:w="1418" w:type="dxa"/>
            <w:shd w:val="clear" w:color="auto" w:fill="auto"/>
          </w:tcPr>
          <w:p w:rsidR="00460D86" w:rsidRPr="00193157" w:rsidRDefault="00460D86" w:rsidP="005E1B99">
            <w:pPr>
              <w:jc w:val="center"/>
              <w:rPr>
                <w:rFonts w:cs="Times New Roman"/>
                <w:szCs w:val="28"/>
              </w:rPr>
            </w:pPr>
            <w:r w:rsidRPr="00193157">
              <w:rPr>
                <w:rFonts w:cs="Times New Roman"/>
                <w:szCs w:val="28"/>
              </w:rPr>
              <w:t>Thôn Cầu Trại, xã Việt Ngọc</w:t>
            </w:r>
          </w:p>
        </w:tc>
        <w:tc>
          <w:tcPr>
            <w:tcW w:w="2126" w:type="dxa"/>
            <w:shd w:val="clear" w:color="auto" w:fill="auto"/>
          </w:tcPr>
          <w:p w:rsidR="00460D86" w:rsidRPr="00193157" w:rsidRDefault="00460D86" w:rsidP="005E1B99">
            <w:pPr>
              <w:jc w:val="center"/>
              <w:rPr>
                <w:rFonts w:cs="Times New Roman"/>
                <w:szCs w:val="28"/>
              </w:rPr>
            </w:pPr>
            <w:r w:rsidRPr="00193157">
              <w:rPr>
                <w:rFonts w:cs="Times New Roman"/>
                <w:szCs w:val="28"/>
              </w:rPr>
              <w:t xml:space="preserve">Nguyễn Thị Tấn, </w:t>
            </w:r>
          </w:p>
          <w:p w:rsidR="00460D86" w:rsidRPr="00193157" w:rsidRDefault="00460D86" w:rsidP="005E1B99">
            <w:pPr>
              <w:jc w:val="center"/>
              <w:rPr>
                <w:rFonts w:cs="Times New Roman"/>
                <w:szCs w:val="28"/>
              </w:rPr>
            </w:pPr>
            <w:r w:rsidRPr="00193157">
              <w:rPr>
                <w:rFonts w:cs="Times New Roman"/>
                <w:szCs w:val="28"/>
              </w:rPr>
              <w:t>SN 1960</w:t>
            </w:r>
          </w:p>
          <w:p w:rsidR="00460D86" w:rsidRPr="00193157" w:rsidRDefault="00460D86" w:rsidP="005E1B99">
            <w:pPr>
              <w:jc w:val="center"/>
              <w:rPr>
                <w:rFonts w:cs="Times New Roman"/>
                <w:szCs w:val="28"/>
              </w:rPr>
            </w:pPr>
            <w:r w:rsidRPr="00193157">
              <w:rPr>
                <w:rFonts w:cs="Times New Roman"/>
                <w:szCs w:val="28"/>
              </w:rPr>
              <w:t>Quan hệ: Mẹ đẻ</w:t>
            </w:r>
          </w:p>
        </w:tc>
        <w:tc>
          <w:tcPr>
            <w:tcW w:w="2835" w:type="dxa"/>
            <w:shd w:val="clear" w:color="auto" w:fill="auto"/>
          </w:tcPr>
          <w:p w:rsidR="00460D86" w:rsidRPr="00193157" w:rsidRDefault="00460D86" w:rsidP="005E1B99">
            <w:pPr>
              <w:jc w:val="both"/>
              <w:rPr>
                <w:rFonts w:cs="Times New Roman"/>
                <w:szCs w:val="28"/>
              </w:rPr>
            </w:pPr>
            <w:r w:rsidRPr="00193157">
              <w:rPr>
                <w:rFonts w:cs="Times New Roman"/>
                <w:szCs w:val="28"/>
              </w:rPr>
              <w:t xml:space="preserve">- Thời gian, địa điểm: Tháng 7/2023 tại thôn Thống Nhất, Hoàng Thanh, Hiệp Hòa; </w:t>
            </w:r>
          </w:p>
          <w:p w:rsidR="00460D86" w:rsidRPr="00193157" w:rsidRDefault="00460D86" w:rsidP="005E1B99">
            <w:pPr>
              <w:jc w:val="both"/>
              <w:rPr>
                <w:rFonts w:cs="Times New Roman"/>
                <w:szCs w:val="28"/>
              </w:rPr>
            </w:pPr>
            <w:r w:rsidRPr="00193157">
              <w:rPr>
                <w:rFonts w:cs="Times New Roman"/>
                <w:szCs w:val="28"/>
              </w:rPr>
              <w:t xml:space="preserve">- Hậu quả: chết; </w:t>
            </w:r>
          </w:p>
          <w:p w:rsidR="00460D86" w:rsidRPr="00193157" w:rsidRDefault="00460D86" w:rsidP="005E1B99">
            <w:pPr>
              <w:jc w:val="both"/>
              <w:rPr>
                <w:rFonts w:cs="Times New Roman"/>
                <w:szCs w:val="28"/>
              </w:rPr>
            </w:pPr>
            <w:r w:rsidRPr="00193157">
              <w:rPr>
                <w:rFonts w:cs="Times New Roman"/>
                <w:szCs w:val="28"/>
              </w:rPr>
              <w:t>- Nguyên nhân: va chạm với xe máy</w:t>
            </w:r>
          </w:p>
        </w:tc>
        <w:tc>
          <w:tcPr>
            <w:tcW w:w="3941" w:type="dxa"/>
            <w:shd w:val="clear" w:color="auto" w:fill="auto"/>
          </w:tcPr>
          <w:p w:rsidR="00460D86" w:rsidRPr="00C2597C" w:rsidRDefault="00460D86" w:rsidP="005E1B99">
            <w:pPr>
              <w:spacing w:line="360" w:lineRule="exact"/>
              <w:jc w:val="both"/>
              <w:rPr>
                <w:bCs/>
                <w:spacing w:val="-4"/>
                <w:szCs w:val="28"/>
                <w:lang w:val="nl-NL"/>
              </w:rPr>
            </w:pPr>
            <w:r>
              <w:rPr>
                <w:rFonts w:eastAsia="Arial" w:cs="Times New Roman"/>
                <w:szCs w:val="28"/>
              </w:rPr>
              <w:t>B</w:t>
            </w:r>
            <w:r w:rsidRPr="00FA3715">
              <w:rPr>
                <w:rFonts w:eastAsia="Arial" w:cs="Times New Roman"/>
                <w:szCs w:val="28"/>
              </w:rPr>
              <w:t xml:space="preserve">à Tấn có 4 người con (02 con gái lấy chồng tại huyện Phú Bình, tỉnh Thái Nguyên, 01 người con trai lớn sinh năm 1984 đã lấy vợ sinh con và ra ở riêng), chồng bà Tấn đã qua đời nhiều năm. Bà Tấn sống cùng con trai út là anh Nguyễn Văn Đông, sinh năm </w:t>
            </w:r>
            <w:r w:rsidRPr="00FA3715">
              <w:rPr>
                <w:rFonts w:eastAsia="Arial" w:cs="Times New Roman"/>
                <w:szCs w:val="28"/>
              </w:rPr>
              <w:lastRenderedPageBreak/>
              <w:t>2000, có biểu hiện hạn chế về nhận thức, chậm chạp, chưa lấy vợ, hiện không có công việc ổn định, chủ yếu làm nông nghiệp và đi phụ hồ. Hộ bà Tấn là hộ nghèo nhiều năm, gia đình chỉ có 01 căn nhà cấp 4 đã cũ. Sau khi bà Tấn mất, anh Đông gặp nhiều khó khăn trong sinh hoạt, lao động, tìm kiếm công việc có thu nhập ổn định.</w:t>
            </w:r>
          </w:p>
        </w:tc>
      </w:tr>
    </w:tbl>
    <w:p w:rsidR="00460D86" w:rsidRPr="002B592A" w:rsidRDefault="00460D86" w:rsidP="00460D86">
      <w:pPr>
        <w:ind w:firstLine="720"/>
        <w:jc w:val="both"/>
      </w:pPr>
    </w:p>
    <w:p w:rsidR="00531B6A" w:rsidRDefault="00531B6A">
      <w:bookmarkStart w:id="0" w:name="_GoBack"/>
      <w:bookmarkEnd w:id="0"/>
    </w:p>
    <w:sectPr w:rsidR="00531B6A" w:rsidSect="00460D86">
      <w:pgSz w:w="15840" w:h="12240" w:orient="landscape"/>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86"/>
    <w:rsid w:val="00460D86"/>
    <w:rsid w:val="00531B6A"/>
    <w:rsid w:val="00B86DB1"/>
    <w:rsid w:val="00D0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EDC95-C316-4B30-BCDD-C378C9F5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2023-11-09T03:53:00Z</dcterms:created>
  <dcterms:modified xsi:type="dcterms:W3CDTF">2023-11-09T03:53:00Z</dcterms:modified>
</cp:coreProperties>
</file>