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8" w:type="dxa"/>
        <w:tblLook w:val="01E0" w:firstRow="1" w:lastRow="1" w:firstColumn="1" w:lastColumn="1" w:noHBand="0" w:noVBand="0"/>
      </w:tblPr>
      <w:tblGrid>
        <w:gridCol w:w="3228"/>
        <w:gridCol w:w="5980"/>
      </w:tblGrid>
      <w:tr w:rsidR="0012041C" w:rsidRPr="007E6838" w:rsidTr="00B67A25">
        <w:tc>
          <w:tcPr>
            <w:tcW w:w="3228" w:type="dxa"/>
            <w:shd w:val="clear" w:color="auto" w:fill="auto"/>
          </w:tcPr>
          <w:p w:rsidR="0012041C" w:rsidRPr="007E6838" w:rsidRDefault="0012041C" w:rsidP="00B67A25">
            <w:pPr>
              <w:jc w:val="center"/>
              <w:rPr>
                <w:b/>
                <w:sz w:val="26"/>
              </w:rPr>
            </w:pPr>
            <w:r w:rsidRPr="007E6838">
              <w:rPr>
                <w:b/>
                <w:sz w:val="26"/>
              </w:rPr>
              <w:t>ỦY BAN NHÂN DÂN</w:t>
            </w:r>
          </w:p>
        </w:tc>
        <w:tc>
          <w:tcPr>
            <w:tcW w:w="5980" w:type="dxa"/>
            <w:shd w:val="clear" w:color="auto" w:fill="auto"/>
          </w:tcPr>
          <w:p w:rsidR="0012041C" w:rsidRPr="007E6838" w:rsidRDefault="0012041C" w:rsidP="00B67A25">
            <w:pPr>
              <w:jc w:val="center"/>
              <w:rPr>
                <w:b/>
                <w:sz w:val="26"/>
              </w:rPr>
            </w:pPr>
            <w:r w:rsidRPr="007E6838">
              <w:rPr>
                <w:b/>
                <w:sz w:val="26"/>
              </w:rPr>
              <w:t>CỘNG HÒA XÃ HỘI CHỦ NGHĨA VIỆT NAM</w:t>
            </w:r>
          </w:p>
        </w:tc>
      </w:tr>
      <w:tr w:rsidR="0012041C" w:rsidRPr="007E6838" w:rsidTr="00B67A25">
        <w:tc>
          <w:tcPr>
            <w:tcW w:w="3228" w:type="dxa"/>
            <w:shd w:val="clear" w:color="auto" w:fill="auto"/>
          </w:tcPr>
          <w:p w:rsidR="0012041C" w:rsidRPr="007E6838" w:rsidRDefault="00042AC4" w:rsidP="00B67A25">
            <w:pPr>
              <w:jc w:val="center"/>
              <w:rPr>
                <w:b/>
              </w:rPr>
            </w:pPr>
            <w:r>
              <w:rPr>
                <w:b/>
                <w:noProof/>
                <w:sz w:val="26"/>
                <w:lang w:val="vi-VN" w:eastAsia="vi-VN"/>
              </w:rPr>
              <mc:AlternateContent>
                <mc:Choice Requires="wps">
                  <w:drawing>
                    <wp:anchor distT="0" distB="0" distL="114300" distR="114300" simplePos="0" relativeHeight="251659264" behindDoc="0" locked="0" layoutInCell="1" allowOverlap="1" wp14:anchorId="04C12EAF" wp14:editId="0228939E">
                      <wp:simplePos x="0" y="0"/>
                      <wp:positionH relativeFrom="column">
                        <wp:posOffset>596265</wp:posOffset>
                      </wp:positionH>
                      <wp:positionV relativeFrom="paragraph">
                        <wp:posOffset>208280</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BD0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4pt" to="100.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"/>
                  </w:pict>
                </mc:Fallback>
              </mc:AlternateContent>
            </w:r>
            <w:r w:rsidR="0012041C" w:rsidRPr="007E6838">
              <w:rPr>
                <w:b/>
                <w:sz w:val="26"/>
              </w:rPr>
              <w:t>HUYỆN TÂN YÊN</w:t>
            </w:r>
          </w:p>
        </w:tc>
        <w:tc>
          <w:tcPr>
            <w:tcW w:w="5980" w:type="dxa"/>
            <w:shd w:val="clear" w:color="auto" w:fill="auto"/>
          </w:tcPr>
          <w:p w:rsidR="0012041C" w:rsidRPr="007E6838" w:rsidRDefault="0012041C" w:rsidP="00B67A25">
            <w:pPr>
              <w:jc w:val="center"/>
              <w:rPr>
                <w:b/>
              </w:rPr>
            </w:pPr>
            <w:r w:rsidRPr="007E6838">
              <w:rPr>
                <w:b/>
              </w:rPr>
              <w:t>Độc lập - Tự do - Hạnh phúc</w:t>
            </w:r>
          </w:p>
        </w:tc>
      </w:tr>
      <w:tr w:rsidR="0012041C" w:rsidRPr="007E6838" w:rsidTr="00B67A25">
        <w:tc>
          <w:tcPr>
            <w:tcW w:w="3228" w:type="dxa"/>
            <w:shd w:val="clear" w:color="auto" w:fill="auto"/>
          </w:tcPr>
          <w:p w:rsidR="0012041C" w:rsidRPr="007E6838" w:rsidRDefault="0012041C" w:rsidP="00B67A25"/>
        </w:tc>
        <w:tc>
          <w:tcPr>
            <w:tcW w:w="5980" w:type="dxa"/>
            <w:shd w:val="clear" w:color="auto" w:fill="auto"/>
          </w:tcPr>
          <w:p w:rsidR="0012041C" w:rsidRPr="007E6838" w:rsidRDefault="0012041C" w:rsidP="00B67A25">
            <w:r>
              <w:rPr>
                <w:noProof/>
                <w:lang w:val="vi-VN" w:eastAsia="vi-VN"/>
              </w:rPr>
              <mc:AlternateContent>
                <mc:Choice Requires="wps">
                  <w:drawing>
                    <wp:anchor distT="0" distB="0" distL="114300" distR="114300" simplePos="0" relativeHeight="251660288" behindDoc="0" locked="0" layoutInCell="1" allowOverlap="1" wp14:anchorId="5C914E24" wp14:editId="4D6F9930">
                      <wp:simplePos x="0" y="0"/>
                      <wp:positionH relativeFrom="column">
                        <wp:posOffset>726440</wp:posOffset>
                      </wp:positionH>
                      <wp:positionV relativeFrom="paragraph">
                        <wp:posOffset>22860</wp:posOffset>
                      </wp:positionV>
                      <wp:extent cx="22078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7DCE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8pt" to="23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qf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Rpvph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"/>
                  </w:pict>
                </mc:Fallback>
              </mc:AlternateContent>
            </w:r>
          </w:p>
        </w:tc>
      </w:tr>
      <w:tr w:rsidR="0012041C" w:rsidRPr="007E6838" w:rsidTr="00B67A25">
        <w:tc>
          <w:tcPr>
            <w:tcW w:w="3228" w:type="dxa"/>
            <w:shd w:val="clear" w:color="auto" w:fill="auto"/>
          </w:tcPr>
          <w:p w:rsidR="0012041C" w:rsidRPr="007E6838" w:rsidRDefault="0012041C" w:rsidP="00B67A25">
            <w:pPr>
              <w:jc w:val="center"/>
              <w:rPr>
                <w:sz w:val="26"/>
              </w:rPr>
            </w:pPr>
            <w:r w:rsidRPr="007E6838">
              <w:rPr>
                <w:sz w:val="26"/>
              </w:rPr>
              <w:t>Số: .........../TB-UBND</w:t>
            </w:r>
          </w:p>
        </w:tc>
        <w:tc>
          <w:tcPr>
            <w:tcW w:w="5980" w:type="dxa"/>
            <w:shd w:val="clear" w:color="auto" w:fill="auto"/>
          </w:tcPr>
          <w:p w:rsidR="0012041C" w:rsidRPr="007E6838" w:rsidRDefault="0012041C" w:rsidP="0018708F">
            <w:pPr>
              <w:jc w:val="center"/>
              <w:rPr>
                <w:i/>
              </w:rPr>
            </w:pPr>
            <w:r w:rsidRPr="007E6838">
              <w:rPr>
                <w:i/>
              </w:rPr>
              <w:t>Tân Yên, ngày ....</w:t>
            </w:r>
            <w:r w:rsidR="00EB4B3F">
              <w:rPr>
                <w:i/>
              </w:rPr>
              <w:t>..</w:t>
            </w:r>
            <w:r w:rsidRPr="007E6838">
              <w:rPr>
                <w:i/>
              </w:rPr>
              <w:t xml:space="preserve">.. tháng </w:t>
            </w:r>
            <w:r w:rsidR="0018708F">
              <w:rPr>
                <w:i/>
              </w:rPr>
              <w:t>01</w:t>
            </w:r>
            <w:r>
              <w:rPr>
                <w:i/>
              </w:rPr>
              <w:t xml:space="preserve"> </w:t>
            </w:r>
            <w:r w:rsidRPr="007E6838">
              <w:rPr>
                <w:i/>
              </w:rPr>
              <w:t>năm 202</w:t>
            </w:r>
            <w:r w:rsidR="0018708F">
              <w:rPr>
                <w:i/>
              </w:rPr>
              <w:t>4</w:t>
            </w:r>
          </w:p>
        </w:tc>
      </w:tr>
    </w:tbl>
    <w:p w:rsidR="008D0F62" w:rsidRPr="006C4112" w:rsidRDefault="008D0F62">
      <w:pPr>
        <w:rPr>
          <w:sz w:val="20"/>
        </w:rPr>
      </w:pPr>
    </w:p>
    <w:p w:rsidR="0012041C" w:rsidRPr="005A6C32" w:rsidRDefault="0012041C" w:rsidP="00860418">
      <w:pPr>
        <w:jc w:val="center"/>
        <w:rPr>
          <w:b/>
        </w:rPr>
      </w:pPr>
      <w:r w:rsidRPr="005A6C32">
        <w:rPr>
          <w:b/>
        </w:rPr>
        <w:t>THÔNG BÁO</w:t>
      </w:r>
    </w:p>
    <w:p w:rsidR="00C42350" w:rsidRPr="00C42350" w:rsidRDefault="0012041C" w:rsidP="00235001">
      <w:pPr>
        <w:jc w:val="center"/>
        <w:rPr>
          <w:b/>
        </w:rPr>
      </w:pPr>
      <w:r w:rsidRPr="005A6C32">
        <w:rPr>
          <w:b/>
        </w:rPr>
        <w:t xml:space="preserve">Kết luận của </w:t>
      </w:r>
      <w:r w:rsidR="0018708F">
        <w:rPr>
          <w:b/>
        </w:rPr>
        <w:t xml:space="preserve">Phó </w:t>
      </w:r>
      <w:r w:rsidR="00C42350">
        <w:rPr>
          <w:b/>
        </w:rPr>
        <w:t>Chủ tịch</w:t>
      </w:r>
      <w:r w:rsidR="00C9483C">
        <w:rPr>
          <w:b/>
        </w:rPr>
        <w:t xml:space="preserve"> </w:t>
      </w:r>
      <w:r w:rsidR="00C42350">
        <w:rPr>
          <w:b/>
        </w:rPr>
        <w:t xml:space="preserve">UBND huyện </w:t>
      </w:r>
      <w:r w:rsidR="0018708F">
        <w:rPr>
          <w:b/>
        </w:rPr>
        <w:t xml:space="preserve">- </w:t>
      </w:r>
      <w:proofErr w:type="spellStart"/>
      <w:r w:rsidR="0018708F">
        <w:rPr>
          <w:b/>
        </w:rPr>
        <w:t>Nguyễn</w:t>
      </w:r>
      <w:proofErr w:type="spellEnd"/>
      <w:r w:rsidR="0018708F">
        <w:rPr>
          <w:b/>
        </w:rPr>
        <w:t xml:space="preserve"> Đức Hùng </w:t>
      </w:r>
      <w:r w:rsidR="005A6C32">
        <w:rPr>
          <w:b/>
        </w:rPr>
        <w:t xml:space="preserve">tại buổi làm </w:t>
      </w:r>
      <w:r w:rsidR="00A5436F">
        <w:rPr>
          <w:b/>
        </w:rPr>
        <w:t xml:space="preserve">việc </w:t>
      </w:r>
      <w:r w:rsidR="00D3555E">
        <w:rPr>
          <w:b/>
        </w:rPr>
        <w:t xml:space="preserve">với Tổ công tác về việc </w:t>
      </w:r>
      <w:r w:rsidR="00D3555E" w:rsidRPr="00D3555E">
        <w:rPr>
          <w:b/>
        </w:rPr>
        <w:t xml:space="preserve">giải </w:t>
      </w:r>
      <w:proofErr w:type="spellStart"/>
      <w:r w:rsidR="00D3555E" w:rsidRPr="00D3555E">
        <w:rPr>
          <w:b/>
        </w:rPr>
        <w:t>t</w:t>
      </w:r>
      <w:r w:rsidR="00235001">
        <w:rPr>
          <w:b/>
        </w:rPr>
        <w:t>ỏa</w:t>
      </w:r>
      <w:proofErr w:type="spellEnd"/>
      <w:r w:rsidR="00235001">
        <w:rPr>
          <w:b/>
        </w:rPr>
        <w:t xml:space="preserve"> hành </w:t>
      </w:r>
      <w:r w:rsidR="00F30752">
        <w:rPr>
          <w:b/>
        </w:rPr>
        <w:t>lang an toàn đường bộ</w:t>
      </w:r>
    </w:p>
    <w:p w:rsidR="0012041C" w:rsidRPr="005A6C32" w:rsidRDefault="00860418" w:rsidP="0012041C">
      <w:pPr>
        <w:jc w:val="center"/>
        <w:rPr>
          <w:b/>
        </w:rPr>
      </w:pPr>
      <w:r>
        <w:rPr>
          <w:b/>
          <w:noProof/>
          <w:lang w:val="vi-VN" w:eastAsia="vi-VN"/>
        </w:rPr>
        <mc:AlternateContent>
          <mc:Choice Requires="wps">
            <w:drawing>
              <wp:anchor distT="0" distB="0" distL="114300" distR="114300" simplePos="0" relativeHeight="251661312" behindDoc="0" locked="0" layoutInCell="1" allowOverlap="1" wp14:anchorId="4D54A5AC" wp14:editId="43648C27">
                <wp:simplePos x="0" y="0"/>
                <wp:positionH relativeFrom="column">
                  <wp:posOffset>1982470</wp:posOffset>
                </wp:positionH>
                <wp:positionV relativeFrom="paragraph">
                  <wp:posOffset>35560</wp:posOffset>
                </wp:positionV>
                <wp:extent cx="1819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91FAE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1pt,2.8pt" to="299.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" strokecolor="black [3213]"/>
            </w:pict>
          </mc:Fallback>
        </mc:AlternateContent>
      </w:r>
    </w:p>
    <w:p w:rsidR="00D3555E" w:rsidRPr="005E709A" w:rsidRDefault="0062104F" w:rsidP="007F246F">
      <w:pPr>
        <w:spacing w:before="120" w:line="360" w:lineRule="exact"/>
        <w:ind w:firstLine="567"/>
        <w:jc w:val="both"/>
        <w:rPr>
          <w:lang w:val="nl-NL"/>
        </w:rPr>
      </w:pPr>
      <w:r w:rsidRPr="002C2993">
        <w:t xml:space="preserve">Ngày </w:t>
      </w:r>
      <w:r w:rsidR="00D3555E">
        <w:t>17</w:t>
      </w:r>
      <w:r w:rsidR="00C42350" w:rsidRPr="002C2993">
        <w:t>/</w:t>
      </w:r>
      <w:r w:rsidR="0018708F">
        <w:t>01/2024</w:t>
      </w:r>
      <w:r w:rsidR="0004227B" w:rsidRPr="002C2993">
        <w:t>,</w:t>
      </w:r>
      <w:r w:rsidR="0012041C" w:rsidRPr="002C2993">
        <w:t xml:space="preserve"> </w:t>
      </w:r>
      <w:r w:rsidR="0018708F">
        <w:t xml:space="preserve">Phó </w:t>
      </w:r>
      <w:r w:rsidR="00C42350" w:rsidRPr="002C2993">
        <w:t>Chủ tịch</w:t>
      </w:r>
      <w:r w:rsidR="00C9483C" w:rsidRPr="002C2993">
        <w:t xml:space="preserve"> </w:t>
      </w:r>
      <w:r w:rsidR="0004227B" w:rsidRPr="002C2993">
        <w:t>UBND huyện</w:t>
      </w:r>
      <w:r w:rsidR="0018708F">
        <w:t xml:space="preserve"> - </w:t>
      </w:r>
      <w:proofErr w:type="spellStart"/>
      <w:r w:rsidR="0018708F">
        <w:t>Nguyễn</w:t>
      </w:r>
      <w:proofErr w:type="spellEnd"/>
      <w:r w:rsidR="0018708F">
        <w:t xml:space="preserve"> Đức Hùng</w:t>
      </w:r>
      <w:r w:rsidR="0004227B" w:rsidRPr="002C2993">
        <w:t xml:space="preserve"> </w:t>
      </w:r>
      <w:r w:rsidR="00DB607F" w:rsidRPr="002C2993">
        <w:t>c</w:t>
      </w:r>
      <w:r w:rsidR="005A6C32" w:rsidRPr="002C2993">
        <w:t>hủ trì</w:t>
      </w:r>
      <w:r w:rsidR="0087060E" w:rsidRPr="002C2993">
        <w:t xml:space="preserve"> buổi làm việc</w:t>
      </w:r>
      <w:r w:rsidR="002C2993" w:rsidRPr="002C2993">
        <w:rPr>
          <w:color w:val="000000"/>
        </w:rPr>
        <w:t xml:space="preserve"> </w:t>
      </w:r>
      <w:r w:rsidR="00D3555E" w:rsidRPr="00D3555E">
        <w:t xml:space="preserve">với Tổ công tác theo Quyết định sô 4953/QĐ-UBND ngày 23/11/2023 </w:t>
      </w:r>
      <w:r w:rsidR="0032459D">
        <w:t xml:space="preserve">của Chủ tịch UBND </w:t>
      </w:r>
      <w:r w:rsidR="00D3555E" w:rsidRPr="00D3555E">
        <w:t xml:space="preserve">về việc giải </w:t>
      </w:r>
      <w:proofErr w:type="spellStart"/>
      <w:r w:rsidR="00D3555E" w:rsidRPr="00D3555E">
        <w:t>tỏa</w:t>
      </w:r>
      <w:proofErr w:type="spellEnd"/>
      <w:r w:rsidR="00D3555E" w:rsidRPr="00D3555E">
        <w:t xml:space="preserve"> hành lang an toàn đường bộ năm 2023</w:t>
      </w:r>
      <w:r w:rsidR="00D3555E">
        <w:t xml:space="preserve"> để kiểm điểm việc thực hiện giải </w:t>
      </w:r>
      <w:proofErr w:type="spellStart"/>
      <w:r w:rsidR="00D3555E">
        <w:t>tỏa</w:t>
      </w:r>
      <w:proofErr w:type="spellEnd"/>
      <w:r w:rsidR="00D3555E">
        <w:t xml:space="preserve"> hành lang trên địa bàn huyện. Tham dự buổi làm việc có các ông (bà) tại Quyết định </w:t>
      </w:r>
      <w:r w:rsidR="00D3555E" w:rsidRPr="00D3555E">
        <w:t xml:space="preserve">số 4953/QĐ-UBND ngày 23/11/2023 </w:t>
      </w:r>
      <w:r w:rsidR="0032459D">
        <w:t xml:space="preserve">của Chủ tịch UBND </w:t>
      </w:r>
      <w:r w:rsidR="00D3555E" w:rsidRPr="00D3555E">
        <w:t xml:space="preserve">về việc giải </w:t>
      </w:r>
      <w:proofErr w:type="spellStart"/>
      <w:r w:rsidR="00D3555E" w:rsidRPr="00D3555E">
        <w:t>tỏa</w:t>
      </w:r>
      <w:proofErr w:type="spellEnd"/>
      <w:r w:rsidR="00D3555E" w:rsidRPr="00D3555E">
        <w:t xml:space="preserve"> hành lang an toàn đường bộ năm 2023.</w:t>
      </w:r>
      <w:r w:rsidR="00D3555E" w:rsidRPr="00D3555E">
        <w:rPr>
          <w:lang w:val="nl-NL"/>
        </w:rPr>
        <w:t xml:space="preserve"> </w:t>
      </w:r>
      <w:r w:rsidR="00D3555E" w:rsidRPr="00AF0A00">
        <w:rPr>
          <w:lang w:val="nl-NL"/>
        </w:rPr>
        <w:t>Sau khi nghe</w:t>
      </w:r>
      <w:r w:rsidR="00D3555E">
        <w:rPr>
          <w:lang w:val="nl-NL"/>
        </w:rPr>
        <w:t xml:space="preserve"> báo cáo </w:t>
      </w:r>
      <w:r w:rsidR="0032459D">
        <w:rPr>
          <w:lang w:val="nl-NL"/>
        </w:rPr>
        <w:t>và ý kiến của các thành viên T</w:t>
      </w:r>
      <w:r w:rsidR="00D3555E">
        <w:rPr>
          <w:lang w:val="nl-NL"/>
        </w:rPr>
        <w:t>ổ. Phó Chủ tịch UBND huyện có ý kiến một số nội dung sau:</w:t>
      </w:r>
    </w:p>
    <w:p w:rsidR="00AF2DC0" w:rsidRPr="00FF60F5" w:rsidRDefault="00D3555E" w:rsidP="007F246F">
      <w:pPr>
        <w:spacing w:before="120" w:line="360" w:lineRule="exact"/>
        <w:ind w:firstLine="567"/>
        <w:jc w:val="both"/>
        <w:rPr>
          <w:color w:val="000000"/>
          <w:lang w:val="nl-NL"/>
        </w:rPr>
      </w:pPr>
      <w:r w:rsidRPr="005E709A">
        <w:rPr>
          <w:color w:val="000000"/>
          <w:lang w:val="nl-NL"/>
        </w:rPr>
        <w:t>Thời gian qua, được sự quan tâm của Tỉnh ủy, UBND tỉnh</w:t>
      </w:r>
      <w:r w:rsidR="00FF60F5">
        <w:rPr>
          <w:color w:val="000000"/>
          <w:lang w:val="nl-NL"/>
        </w:rPr>
        <w:t xml:space="preserve"> đã</w:t>
      </w:r>
      <w:r w:rsidRPr="005E709A">
        <w:rPr>
          <w:color w:val="000000"/>
          <w:lang w:val="nl-NL"/>
        </w:rPr>
        <w:t xml:space="preserve"> triển khai xây dựng </w:t>
      </w:r>
      <w:r w:rsidR="00FF60F5">
        <w:rPr>
          <w:color w:val="000000"/>
          <w:lang w:val="nl-NL"/>
        </w:rPr>
        <w:t>một số</w:t>
      </w:r>
      <w:r w:rsidRPr="005E709A">
        <w:rPr>
          <w:color w:val="000000"/>
          <w:lang w:val="nl-NL"/>
        </w:rPr>
        <w:t xml:space="preserve"> tuyến đường mới</w:t>
      </w:r>
      <w:r w:rsidR="005E709A" w:rsidRPr="005E709A">
        <w:rPr>
          <w:color w:val="000000"/>
          <w:lang w:val="nl-NL"/>
        </w:rPr>
        <w:t xml:space="preserve"> </w:t>
      </w:r>
      <w:r w:rsidR="00AF2DC0" w:rsidRPr="005E709A">
        <w:rPr>
          <w:color w:val="000000"/>
          <w:lang w:val="nl-NL"/>
        </w:rPr>
        <w:t>và nâng cấp, cải tạo mở rộng một số tuyến đường trên địa bàn huyện</w:t>
      </w:r>
      <w:r w:rsidR="00FF60F5">
        <w:rPr>
          <w:color w:val="000000"/>
          <w:lang w:val="nl-NL"/>
        </w:rPr>
        <w:t xml:space="preserve"> Tân Yên; một số tuyến đường đã</w:t>
      </w:r>
      <w:r w:rsidR="00AF2DC0" w:rsidRPr="005E709A">
        <w:rPr>
          <w:color w:val="000000"/>
          <w:lang w:val="nl-NL"/>
        </w:rPr>
        <w:t xml:space="preserve"> </w:t>
      </w:r>
      <w:r w:rsidR="00FF60F5" w:rsidRPr="005E709A">
        <w:rPr>
          <w:color w:val="000000"/>
          <w:lang w:val="nl-NL"/>
        </w:rPr>
        <w:t>hoàn thành đưa vào sử dụng</w:t>
      </w:r>
      <w:r w:rsidR="00FF60F5" w:rsidRPr="005E709A">
        <w:rPr>
          <w:color w:val="000000"/>
          <w:lang w:val="nl-NL"/>
        </w:rPr>
        <w:t xml:space="preserve"> </w:t>
      </w:r>
      <w:r w:rsidR="00AF2DC0" w:rsidRPr="005E709A">
        <w:rPr>
          <w:color w:val="000000"/>
          <w:lang w:val="nl-NL"/>
        </w:rPr>
        <w:t>như</w:t>
      </w:r>
      <w:r w:rsidR="00FF60F5">
        <w:rPr>
          <w:color w:val="000000"/>
          <w:lang w:val="nl-NL"/>
        </w:rPr>
        <w:t>:</w:t>
      </w:r>
      <w:r w:rsidR="00AF2DC0" w:rsidRPr="005E709A">
        <w:rPr>
          <w:color w:val="000000"/>
          <w:lang w:val="nl-NL"/>
        </w:rPr>
        <w:t xml:space="preserve"> </w:t>
      </w:r>
      <w:r w:rsidR="00815A62" w:rsidRPr="005E709A">
        <w:rPr>
          <w:lang w:val="nl-NL"/>
        </w:rPr>
        <w:t>Đường nối từ QL.37-</w:t>
      </w:r>
      <w:r w:rsidR="00FF60F5">
        <w:rPr>
          <w:lang w:val="nl-NL"/>
        </w:rPr>
        <w:t xml:space="preserve"> </w:t>
      </w:r>
      <w:r w:rsidR="00815A62" w:rsidRPr="005E709A">
        <w:rPr>
          <w:lang w:val="nl-NL"/>
        </w:rPr>
        <w:t>QL.17-</w:t>
      </w:r>
      <w:r w:rsidR="00FF60F5">
        <w:rPr>
          <w:lang w:val="nl-NL"/>
        </w:rPr>
        <w:t xml:space="preserve"> </w:t>
      </w:r>
      <w:r w:rsidR="00815A62" w:rsidRPr="005E709A">
        <w:rPr>
          <w:lang w:val="nl-NL"/>
        </w:rPr>
        <w:t>ĐT.292 (đoạn Việt Yên, Tân Yên, Lạng Giang)</w:t>
      </w:r>
      <w:r w:rsidR="00F50E1C" w:rsidRPr="005E709A">
        <w:rPr>
          <w:color w:val="000000"/>
          <w:lang w:val="nl-NL"/>
        </w:rPr>
        <w:t>;</w:t>
      </w:r>
      <w:r w:rsidR="00AF2DC0" w:rsidRPr="005E709A">
        <w:rPr>
          <w:color w:val="000000"/>
          <w:lang w:val="nl-NL"/>
        </w:rPr>
        <w:t xml:space="preserve"> </w:t>
      </w:r>
      <w:r w:rsidR="00FF60F5">
        <w:rPr>
          <w:color w:val="000000"/>
          <w:lang w:val="nl-NL"/>
        </w:rPr>
        <w:t xml:space="preserve">Cải tạo nâng cấp đường TL298; cải tạo nâng cấp TL294 và một số tuyến đường huyện đầu tư xây dựng như: </w:t>
      </w:r>
      <w:r w:rsidR="00F50E1C" w:rsidRPr="005E709A">
        <w:rPr>
          <w:lang w:val="nl-NL"/>
        </w:rPr>
        <w:t>Cải tạo, nâng cấp đường nội th</w:t>
      </w:r>
      <w:r w:rsidR="00FF60F5">
        <w:rPr>
          <w:lang w:val="nl-NL"/>
        </w:rPr>
        <w:t>ị (đoạn tuyến từ ĐT295 đi QL17); đường từ TL295 đi TL298 (cống Mọc- cống Mắm)</w:t>
      </w:r>
      <w:r w:rsidR="00F50E1C" w:rsidRPr="005E709A">
        <w:rPr>
          <w:lang w:val="nl-NL"/>
        </w:rPr>
        <w:t>…</w:t>
      </w:r>
      <w:r w:rsidR="00FF60F5">
        <w:rPr>
          <w:lang w:val="nl-NL"/>
        </w:rPr>
        <w:t xml:space="preserve">, </w:t>
      </w:r>
      <w:r w:rsidR="00F50E1C" w:rsidRPr="005E709A">
        <w:rPr>
          <w:lang w:val="nl-NL"/>
        </w:rPr>
        <w:t>hệ</w:t>
      </w:r>
      <w:r w:rsidR="00AF2DC0" w:rsidRPr="005E709A">
        <w:rPr>
          <w:color w:val="000000"/>
          <w:lang w:val="nl-NL"/>
        </w:rPr>
        <w:t xml:space="preserve"> thống đường giao thông dần được kết nối với các vùng lận cận và mở mới nhiều khu dân cư, khu đô thị trên địa bàn như Khu đô thị OM7, </w:t>
      </w:r>
      <w:r w:rsidR="00FF60F5">
        <w:rPr>
          <w:color w:val="000000"/>
          <w:lang w:val="nl-NL"/>
        </w:rPr>
        <w:t xml:space="preserve">khu đô thị Đồng Chủ- Đồng Cầu, </w:t>
      </w:r>
      <w:r w:rsidR="00AF2DC0" w:rsidRPr="005E709A">
        <w:rPr>
          <w:color w:val="000000"/>
          <w:lang w:val="nl-NL"/>
        </w:rPr>
        <w:t>Khu đô thị An Huy</w:t>
      </w:r>
      <w:r w:rsidR="00FF60F5">
        <w:rPr>
          <w:color w:val="000000"/>
          <w:lang w:val="nl-NL"/>
        </w:rPr>
        <w:t>, khu đô thị Chuôm Nho</w:t>
      </w:r>
      <w:r w:rsidR="00AF2DC0" w:rsidRPr="005E709A">
        <w:rPr>
          <w:color w:val="000000"/>
          <w:lang w:val="nl-NL"/>
        </w:rPr>
        <w:t xml:space="preserve">… làm thay đổi rất lớn về bộ mặt </w:t>
      </w:r>
      <w:r w:rsidR="0032459D" w:rsidRPr="005E709A">
        <w:rPr>
          <w:color w:val="000000"/>
          <w:lang w:val="nl-NL"/>
        </w:rPr>
        <w:t xml:space="preserve">đô thị, ngày càng </w:t>
      </w:r>
      <w:r w:rsidR="00AF2DC0" w:rsidRPr="005E709A">
        <w:rPr>
          <w:color w:val="000000"/>
          <w:lang w:val="nl-NL"/>
        </w:rPr>
        <w:t xml:space="preserve">sáng, xanh, sạch đẹp. </w:t>
      </w:r>
      <w:r w:rsidR="00AF2DC0" w:rsidRPr="00FF60F5">
        <w:rPr>
          <w:color w:val="000000"/>
          <w:lang w:val="nl-NL"/>
        </w:rPr>
        <w:t xml:space="preserve">Nhưng bên cạnh đó cũng có nhiều tình trạng người dân lấn chiếm hành lang vỉa hè để tập kết hàng hóa, kinh doanh, bày bán hàng hóa, các hàng bán nước mọc lên, các khu chợ tạm, chợ cóc phát sinh thêm điểm tập trung. Để khắc phục những nội dung trên và góp phần làm cho đô thị ngày càng </w:t>
      </w:r>
      <w:r w:rsidR="00235001" w:rsidRPr="00FF60F5">
        <w:rPr>
          <w:color w:val="000000"/>
          <w:lang w:val="nl-NL"/>
        </w:rPr>
        <w:t>sáng, xanh, sạch, đẹp</w:t>
      </w:r>
      <w:r w:rsidR="0032459D" w:rsidRPr="00FF60F5">
        <w:rPr>
          <w:color w:val="000000"/>
          <w:lang w:val="nl-NL"/>
        </w:rPr>
        <w:t>, văn minh và thuận lợi về lưu thông giao thông.</w:t>
      </w:r>
      <w:r w:rsidR="00AF2DC0" w:rsidRPr="00FF60F5">
        <w:rPr>
          <w:color w:val="000000"/>
          <w:lang w:val="nl-NL"/>
        </w:rPr>
        <w:t xml:space="preserve"> Phó Chủ tịch UBND huyện </w:t>
      </w:r>
      <w:r w:rsidR="0032459D" w:rsidRPr="00FF60F5">
        <w:rPr>
          <w:color w:val="000000"/>
          <w:lang w:val="nl-NL"/>
        </w:rPr>
        <w:t>-</w:t>
      </w:r>
      <w:r w:rsidR="00AF2DC0" w:rsidRPr="00FF60F5">
        <w:rPr>
          <w:color w:val="000000"/>
          <w:lang w:val="nl-NL"/>
        </w:rPr>
        <w:t xml:space="preserve"> Nguyễn Đức H</w:t>
      </w:r>
      <w:r w:rsidR="0032459D" w:rsidRPr="00FF60F5">
        <w:rPr>
          <w:color w:val="000000"/>
          <w:lang w:val="nl-NL"/>
        </w:rPr>
        <w:t xml:space="preserve">ùng </w:t>
      </w:r>
      <w:r w:rsidR="00FF60F5">
        <w:rPr>
          <w:color w:val="000000"/>
          <w:lang w:val="nl-NL"/>
        </w:rPr>
        <w:t>có ý kiến như s</w:t>
      </w:r>
      <w:r w:rsidR="0032459D" w:rsidRPr="00FF60F5">
        <w:rPr>
          <w:lang w:val="nl-NL"/>
        </w:rPr>
        <w:t>au</w:t>
      </w:r>
      <w:r w:rsidR="00AF2DC0" w:rsidRPr="00FF60F5">
        <w:rPr>
          <w:color w:val="000000"/>
          <w:lang w:val="nl-NL"/>
        </w:rPr>
        <w:t>:</w:t>
      </w:r>
    </w:p>
    <w:p w:rsidR="00797FFD" w:rsidRPr="00FF60F5" w:rsidRDefault="00797FFD" w:rsidP="007F246F">
      <w:pPr>
        <w:spacing w:before="120" w:line="360" w:lineRule="exact"/>
        <w:ind w:firstLine="567"/>
        <w:jc w:val="both"/>
        <w:rPr>
          <w:b/>
          <w:color w:val="000000"/>
          <w:lang w:val="nl-NL"/>
        </w:rPr>
      </w:pPr>
      <w:r w:rsidRPr="00FF60F5">
        <w:rPr>
          <w:b/>
          <w:color w:val="000000"/>
          <w:lang w:val="nl-NL"/>
        </w:rPr>
        <w:t>1. Tổ công tác giải tỏa hàn</w:t>
      </w:r>
      <w:r w:rsidR="00FF60F5">
        <w:rPr>
          <w:b/>
          <w:color w:val="000000"/>
          <w:lang w:val="nl-NL"/>
        </w:rPr>
        <w:t>h lang an toàn giao thông huyện</w:t>
      </w:r>
    </w:p>
    <w:p w:rsidR="003A2295" w:rsidRPr="00FF60F5" w:rsidRDefault="0032459D" w:rsidP="007F246F">
      <w:pPr>
        <w:spacing w:before="120" w:line="360" w:lineRule="exact"/>
        <w:ind w:firstLine="567"/>
        <w:jc w:val="both"/>
        <w:rPr>
          <w:color w:val="000000"/>
          <w:lang w:val="nl-NL"/>
        </w:rPr>
      </w:pPr>
      <w:r w:rsidRPr="00FF60F5">
        <w:rPr>
          <w:color w:val="000000"/>
          <w:lang w:val="nl-NL"/>
        </w:rPr>
        <w:t xml:space="preserve">Tổ chức phân công cụ thể cho các thành viên tổ và chủ động phân công thành hai nhóm, </w:t>
      </w:r>
      <w:r w:rsidR="00A161A1" w:rsidRPr="00FF60F5">
        <w:rPr>
          <w:color w:val="000000"/>
          <w:lang w:val="nl-NL"/>
        </w:rPr>
        <w:t xml:space="preserve">cần nêu cao vai trò của các thành viên; tổ chức </w:t>
      </w:r>
      <w:r w:rsidRPr="00FF60F5">
        <w:rPr>
          <w:color w:val="000000"/>
          <w:lang w:val="nl-NL"/>
        </w:rPr>
        <w:t>sắp xếp lịch cụ thể tiến hành kiểm tra, đôn đốc, hướng dẫn, đánh giá việc thực hiện c</w:t>
      </w:r>
      <w:r w:rsidRPr="00FF60F5">
        <w:rPr>
          <w:lang w:val="nl-NL"/>
        </w:rPr>
        <w:t>ủa UBND các xã, thị trấn theo Kế hoạch đã được UBND huyện ban hành.</w:t>
      </w:r>
    </w:p>
    <w:p w:rsidR="00AF2DC0" w:rsidRPr="00FF60F5" w:rsidRDefault="003A2295" w:rsidP="007F246F">
      <w:pPr>
        <w:spacing w:before="120" w:line="360" w:lineRule="exact"/>
        <w:ind w:firstLine="567"/>
        <w:jc w:val="both"/>
        <w:rPr>
          <w:color w:val="000000"/>
          <w:lang w:val="nl-NL"/>
        </w:rPr>
      </w:pPr>
      <w:r w:rsidRPr="00FF60F5">
        <w:rPr>
          <w:color w:val="000000"/>
          <w:lang w:val="nl-NL"/>
        </w:rPr>
        <w:lastRenderedPageBreak/>
        <w:t>Thường xuyên tổ chức các buổi kiểm tra, bao gồm cả đột xuất trên các tuyến đường</w:t>
      </w:r>
      <w:r w:rsidR="00C0339A" w:rsidRPr="00FF60F5">
        <w:rPr>
          <w:color w:val="000000"/>
          <w:lang w:val="nl-NL"/>
        </w:rPr>
        <w:t xml:space="preserve"> Quốc lộ, T</w:t>
      </w:r>
      <w:r w:rsidR="00F50E1C" w:rsidRPr="00FF60F5">
        <w:rPr>
          <w:color w:val="000000"/>
          <w:lang w:val="nl-NL"/>
        </w:rPr>
        <w:t xml:space="preserve">ỉnh lộ qua địa bàn các xã </w:t>
      </w:r>
      <w:r w:rsidR="00C0339A" w:rsidRPr="00FF60F5">
        <w:rPr>
          <w:color w:val="000000"/>
          <w:lang w:val="nl-NL"/>
        </w:rPr>
        <w:t>và các tuyến đường nội thị trên địa bàn thị trấn Cao Thượng và thị trấn Nhã Nam để đảm bảo việc duy trì, quản lý hành lang giao thông luôn được các xã quan tâm, thực hiện.</w:t>
      </w:r>
    </w:p>
    <w:p w:rsidR="00A161A1" w:rsidRPr="00FF60F5" w:rsidRDefault="00A161A1" w:rsidP="007F246F">
      <w:pPr>
        <w:spacing w:before="120" w:line="360" w:lineRule="exact"/>
        <w:ind w:firstLine="567"/>
        <w:jc w:val="both"/>
        <w:rPr>
          <w:color w:val="000000"/>
          <w:lang w:val="nl-NL"/>
        </w:rPr>
      </w:pPr>
      <w:r w:rsidRPr="00FF60F5">
        <w:rPr>
          <w:color w:val="000000"/>
          <w:lang w:val="nl-NL"/>
        </w:rPr>
        <w:t xml:space="preserve">Hướng dẫn UBND các xã, thị trấn trong việc triển khai ký cam kết với các hộ dân và </w:t>
      </w:r>
      <w:r w:rsidR="00235001" w:rsidRPr="00FF60F5">
        <w:rPr>
          <w:color w:val="000000"/>
          <w:lang w:val="nl-NL"/>
        </w:rPr>
        <w:t>thực hiện các quy định, quy trình giải tỏa hành lang an toàn đường bộ đúng quy định.</w:t>
      </w:r>
    </w:p>
    <w:p w:rsidR="00FD5A31" w:rsidRPr="00FF60F5" w:rsidRDefault="00FD5A31" w:rsidP="007F246F">
      <w:pPr>
        <w:spacing w:before="120" w:line="360" w:lineRule="exact"/>
        <w:ind w:firstLine="567"/>
        <w:jc w:val="both"/>
        <w:rPr>
          <w:color w:val="000000"/>
          <w:lang w:val="nl-NL"/>
        </w:rPr>
      </w:pPr>
      <w:r w:rsidRPr="00FF60F5">
        <w:rPr>
          <w:color w:val="000000"/>
          <w:lang w:val="nl-NL"/>
        </w:rPr>
        <w:t xml:space="preserve">Trong quá trình kiểm tra cần chủ động báo cáo kết quả </w:t>
      </w:r>
      <w:r w:rsidR="0063576C">
        <w:rPr>
          <w:color w:val="000000"/>
          <w:lang w:val="nl-NL"/>
        </w:rPr>
        <w:t>gửi</w:t>
      </w:r>
      <w:r w:rsidRPr="00FF60F5">
        <w:rPr>
          <w:color w:val="000000"/>
          <w:lang w:val="nl-NL"/>
        </w:rPr>
        <w:t xml:space="preserve"> Chủ tịch UBND huyện qua Văn phòng HĐND và UBND huyện, trong đó cần nêu rõ những tồn tại, khó khăn, nêu rõ những địa phương nào thực hiện tốt, chưa tốt, kiến nghị, đề xuất hướng xử lý…</w:t>
      </w:r>
    </w:p>
    <w:p w:rsidR="00797FFD" w:rsidRPr="00FF60F5" w:rsidRDefault="00797FFD" w:rsidP="007F246F">
      <w:pPr>
        <w:spacing w:before="120" w:line="360" w:lineRule="exact"/>
        <w:ind w:firstLine="567"/>
        <w:jc w:val="both"/>
        <w:rPr>
          <w:b/>
          <w:color w:val="000000"/>
          <w:lang w:val="nl-NL"/>
        </w:rPr>
      </w:pPr>
      <w:r w:rsidRPr="00FF60F5">
        <w:rPr>
          <w:b/>
          <w:color w:val="000000"/>
          <w:lang w:val="nl-NL"/>
        </w:rPr>
        <w:t>2.</w:t>
      </w:r>
      <w:r w:rsidR="0063576C">
        <w:rPr>
          <w:b/>
          <w:color w:val="000000"/>
          <w:lang w:val="nl-NL"/>
        </w:rPr>
        <w:t xml:space="preserve"> Phòng Kinh tế và Hạ tầng huyện</w:t>
      </w:r>
    </w:p>
    <w:p w:rsidR="00FD5A31" w:rsidRPr="00FF60F5" w:rsidRDefault="00FD5A31" w:rsidP="007F246F">
      <w:pPr>
        <w:spacing w:before="120" w:line="360" w:lineRule="exact"/>
        <w:ind w:firstLine="567"/>
        <w:jc w:val="both"/>
        <w:rPr>
          <w:lang w:val="nl-NL"/>
        </w:rPr>
      </w:pPr>
      <w:r w:rsidRPr="00FF60F5">
        <w:rPr>
          <w:color w:val="000000"/>
          <w:lang w:val="nl-NL"/>
        </w:rPr>
        <w:t xml:space="preserve">Tham mưu ngay cho UBND huyện ban hành Kế hoạch giải tỏa hành lang an toàn đường bộ năm 2024, trong đó cần nêu rõ phạm vi </w:t>
      </w:r>
      <w:r w:rsidRPr="00FF60F5">
        <w:rPr>
          <w:lang w:val="nl-NL"/>
        </w:rPr>
        <w:t>giải tỏa hành lang an toàn giao thông đường bộ, cần ưu ti</w:t>
      </w:r>
      <w:r w:rsidR="0063576C">
        <w:rPr>
          <w:lang w:val="nl-NL"/>
        </w:rPr>
        <w:t>ê</w:t>
      </w:r>
      <w:r w:rsidRPr="00FF60F5">
        <w:rPr>
          <w:lang w:val="nl-NL"/>
        </w:rPr>
        <w:t>n thực hiện giải tỏa hành lang ATGT trên các tuyến đường QL.17, tỉnh lộ, kiên quyết không để phát sinh các trường hợp vi phạm trên các trục đường giao thông mới, các khu dân cư, khu đô thị, trước mắt ưu tiên thực hiện giải tỏa hành lang trên địa bàn xã Quế Nham, Việt Lập và thị trấn Cao Thượng, thị trấn Nhã Nam để tạo sự lan tỏa cho người dân các xã thực hiện; nêu rõ nội dung, trình tự, thời gian thực hiệ</w:t>
      </w:r>
      <w:r w:rsidR="00A161A1" w:rsidRPr="00FF60F5">
        <w:rPr>
          <w:lang w:val="nl-NL"/>
        </w:rPr>
        <w:t xml:space="preserve">n; kế hoạch cần nêu rõ trách nhiệm, vai trò của cán bộ, đảng viên trong việc chấp hành thực hiện quy định của pháp luật về </w:t>
      </w:r>
      <w:r w:rsidR="0063576C">
        <w:rPr>
          <w:lang w:val="nl-NL"/>
        </w:rPr>
        <w:t xml:space="preserve">việc </w:t>
      </w:r>
      <w:r w:rsidR="00A161A1" w:rsidRPr="00FF60F5">
        <w:rPr>
          <w:lang w:val="nl-NL"/>
        </w:rPr>
        <w:t>sử dụng, quản lý hành lang an toàn giao thông.</w:t>
      </w:r>
    </w:p>
    <w:p w:rsidR="00A161A1" w:rsidRPr="00FF60F5" w:rsidRDefault="00A161A1" w:rsidP="007F246F">
      <w:pPr>
        <w:spacing w:before="120" w:line="360" w:lineRule="exact"/>
        <w:ind w:firstLine="567"/>
        <w:jc w:val="both"/>
        <w:rPr>
          <w:color w:val="000000"/>
          <w:lang w:val="nl-NL"/>
        </w:rPr>
      </w:pPr>
      <w:r w:rsidRPr="00FF60F5">
        <w:rPr>
          <w:lang w:val="nl-NL"/>
        </w:rPr>
        <w:t>Thường xuyên tổ chức kiểm tra việc sử dụng, quản lý hành lang và công tác giải tỏa hành lang an toàn giao thông trên địa bàn các xã</w:t>
      </w:r>
      <w:r w:rsidR="00235001" w:rsidRPr="00FF60F5">
        <w:rPr>
          <w:lang w:val="nl-NL"/>
        </w:rPr>
        <w:t>, thị trấn</w:t>
      </w:r>
      <w:r w:rsidRPr="00FF60F5">
        <w:rPr>
          <w:lang w:val="nl-NL"/>
        </w:rPr>
        <w:t xml:space="preserve">. Kịp thời báo cáo, tham mưu cho Chủ tịch </w:t>
      </w:r>
      <w:r w:rsidR="0063576C">
        <w:rPr>
          <w:lang w:val="nl-NL"/>
        </w:rPr>
        <w:t xml:space="preserve">UBND </w:t>
      </w:r>
      <w:r w:rsidRPr="00FF60F5">
        <w:rPr>
          <w:lang w:val="nl-NL"/>
        </w:rPr>
        <w:t xml:space="preserve">huyện tháo gỡ những khó khăn, vướng mắc, </w:t>
      </w:r>
      <w:r w:rsidRPr="00FF60F5">
        <w:rPr>
          <w:color w:val="000000"/>
          <w:lang w:val="nl-NL"/>
        </w:rPr>
        <w:t>nêu rõ những địa phương nào thực hiện tốt, chưa tốt, kiến nghị, đề xuất hướng xử lý…</w:t>
      </w:r>
    </w:p>
    <w:p w:rsidR="00797FFD" w:rsidRPr="00FF60F5" w:rsidRDefault="0063576C" w:rsidP="007F246F">
      <w:pPr>
        <w:spacing w:before="120" w:line="360" w:lineRule="exact"/>
        <w:ind w:firstLine="567"/>
        <w:jc w:val="both"/>
        <w:rPr>
          <w:b/>
          <w:color w:val="000000"/>
          <w:lang w:val="nl-NL"/>
        </w:rPr>
      </w:pPr>
      <w:r>
        <w:rPr>
          <w:b/>
          <w:color w:val="000000"/>
          <w:lang w:val="nl-NL"/>
        </w:rPr>
        <w:t>3. UBND các xã, thị trấn</w:t>
      </w:r>
    </w:p>
    <w:p w:rsidR="00797FFD" w:rsidRPr="00FF60F5" w:rsidRDefault="00797FFD" w:rsidP="007F246F">
      <w:pPr>
        <w:spacing w:before="120" w:line="360" w:lineRule="exact"/>
        <w:ind w:firstLine="567"/>
        <w:jc w:val="both"/>
        <w:rPr>
          <w:color w:val="000000"/>
          <w:lang w:val="nl-NL"/>
        </w:rPr>
      </w:pPr>
      <w:r w:rsidRPr="00FF60F5">
        <w:rPr>
          <w:color w:val="000000"/>
          <w:lang w:val="nl-NL"/>
        </w:rPr>
        <w:t>Xây dựng các tin bài tuyên truyền rộng rãi các quy định, chính sách, chủ trương của đảng và nhà nước về giải tỏa hành lang an toàn giao thông đường bộ bằng nhiều hình thức như trên loa phát thanh của xã, các buổi sinh hoạt ở thôn, Tổ dân phố…Đ</w:t>
      </w:r>
      <w:r w:rsidR="00A068FF" w:rsidRPr="00FF60F5">
        <w:rPr>
          <w:color w:val="000000"/>
          <w:lang w:val="nl-NL"/>
        </w:rPr>
        <w:t xml:space="preserve">ồng thời đưa </w:t>
      </w:r>
      <w:r w:rsidRPr="00FF60F5">
        <w:rPr>
          <w:color w:val="000000"/>
          <w:lang w:val="nl-NL"/>
        </w:rPr>
        <w:t>chuyên đề</w:t>
      </w:r>
      <w:r w:rsidR="00A068FF" w:rsidRPr="00FF60F5">
        <w:rPr>
          <w:color w:val="000000"/>
          <w:lang w:val="nl-NL"/>
        </w:rPr>
        <w:t xml:space="preserve"> giải tỏa hành lang an toàn giao thông đường bộ vào chuyên đề sinh hoạt chi bộ thôn, TDP, gắn trách nhiệm và </w:t>
      </w:r>
      <w:r w:rsidR="00A068FF" w:rsidRPr="00FF60F5">
        <w:rPr>
          <w:color w:val="000000"/>
          <w:shd w:val="clear" w:color="auto" w:fill="FFFFFF"/>
          <w:lang w:val="nl-NL"/>
        </w:rPr>
        <w:t xml:space="preserve">vai trò nêu gương </w:t>
      </w:r>
      <w:r w:rsidR="0063576C">
        <w:rPr>
          <w:color w:val="000000"/>
          <w:lang w:val="nl-NL"/>
        </w:rPr>
        <w:t>của</w:t>
      </w:r>
      <w:bookmarkStart w:id="0" w:name="_GoBack"/>
      <w:bookmarkEnd w:id="0"/>
      <w:r w:rsidR="00A068FF" w:rsidRPr="00FF60F5">
        <w:rPr>
          <w:color w:val="000000"/>
          <w:lang w:val="nl-NL"/>
        </w:rPr>
        <w:t xml:space="preserve"> từng đảng viên trong việc tuyên truyền, vận động, tự tháo dỡ công trình vi phạm.</w:t>
      </w:r>
    </w:p>
    <w:p w:rsidR="00797FFD" w:rsidRPr="00FF60F5" w:rsidRDefault="00797FFD" w:rsidP="007F246F">
      <w:pPr>
        <w:spacing w:before="120" w:line="360" w:lineRule="exact"/>
        <w:ind w:firstLine="567"/>
        <w:jc w:val="both"/>
        <w:rPr>
          <w:color w:val="000000"/>
          <w:lang w:val="nl-NL"/>
        </w:rPr>
      </w:pPr>
      <w:r w:rsidRPr="00FF60F5">
        <w:rPr>
          <w:color w:val="000000"/>
          <w:lang w:val="nl-NL"/>
        </w:rPr>
        <w:t xml:space="preserve">Tổ chức rà soát, tổng hợp các trường hợp vi phạm hành lang an toàn giao thông đường bộ, xác định rõ công trình vi phạm, diện tích lấn chiếm hành </w:t>
      </w:r>
      <w:r w:rsidRPr="00FF60F5">
        <w:rPr>
          <w:color w:val="000000"/>
          <w:lang w:val="nl-NL"/>
        </w:rPr>
        <w:lastRenderedPageBreak/>
        <w:t>lang…tổ chức ký cam kết, yêu cầu các hộ tự tháo dỡ phần công trình vi phạm, có thời gian thực hiện cụ thể. Trường hợp vi phạm không tự ý tháo dỡ phải xây dựng cụ thể phương án tháo dỡ, cưỡng chế đảm bảo theo quy định.</w:t>
      </w:r>
    </w:p>
    <w:p w:rsidR="00235001" w:rsidRPr="00FF60F5" w:rsidRDefault="00235001" w:rsidP="007F246F">
      <w:pPr>
        <w:spacing w:before="120" w:line="360" w:lineRule="exact"/>
        <w:ind w:firstLine="567"/>
        <w:jc w:val="both"/>
        <w:rPr>
          <w:lang w:val="nl-NL"/>
        </w:rPr>
      </w:pPr>
      <w:r w:rsidRPr="00FF60F5">
        <w:rPr>
          <w:b/>
          <w:lang w:val="nl-NL"/>
        </w:rPr>
        <w:t>4. Giao Văn phòng HĐND&amp;UBND huyện</w:t>
      </w:r>
      <w:r w:rsidRPr="00FF60F5">
        <w:rPr>
          <w:lang w:val="nl-NL"/>
        </w:rPr>
        <w:t xml:space="preserve"> thường xuyên theo dõi, đôn đốc việc triển khai thực hiện các nội dung nêu trên; kết quả báo cáo Chủ tịch UBND huyện theo quy định.</w:t>
      </w:r>
    </w:p>
    <w:p w:rsidR="00296AA7" w:rsidRPr="00CF1C1D" w:rsidRDefault="00296AA7" w:rsidP="007F246F">
      <w:pPr>
        <w:spacing w:before="120" w:line="360" w:lineRule="exact"/>
        <w:ind w:firstLine="567"/>
        <w:jc w:val="both"/>
        <w:rPr>
          <w:lang w:val="nl-NL"/>
        </w:rPr>
      </w:pPr>
      <w:r w:rsidRPr="00CF1C1D">
        <w:rPr>
          <w:lang w:val="nl-NL"/>
        </w:rPr>
        <w:t>Thừa lệnh Chủ tịch UBND huyện, Văn phòng HĐND&amp;UBND huyện thông báo Kết luận buổi làm việc đến các cơ quan, đơn vị biết để thực hiện./.</w:t>
      </w:r>
    </w:p>
    <w:p w:rsidR="00296AA7" w:rsidRPr="00DF495E" w:rsidRDefault="00296AA7" w:rsidP="00DF495E">
      <w:pPr>
        <w:ind w:firstLine="567"/>
        <w:jc w:val="both"/>
        <w:rPr>
          <w:sz w:val="22"/>
          <w:lang w:val="nl-NL"/>
        </w:rPr>
      </w:pPr>
    </w:p>
    <w:tbl>
      <w:tblPr>
        <w:tblW w:w="9072" w:type="dxa"/>
        <w:tblLook w:val="01E0" w:firstRow="1" w:lastRow="1" w:firstColumn="1" w:lastColumn="1" w:noHBand="0" w:noVBand="0"/>
      </w:tblPr>
      <w:tblGrid>
        <w:gridCol w:w="4253"/>
        <w:gridCol w:w="4819"/>
      </w:tblGrid>
      <w:tr w:rsidR="00EB4B3F" w:rsidRPr="007E6838" w:rsidTr="00822307">
        <w:tc>
          <w:tcPr>
            <w:tcW w:w="4253" w:type="dxa"/>
            <w:shd w:val="clear" w:color="auto" w:fill="auto"/>
          </w:tcPr>
          <w:p w:rsidR="00EB4B3F" w:rsidRPr="00CF1C1D" w:rsidRDefault="00EB4B3F" w:rsidP="00EB0C1E">
            <w:pPr>
              <w:ind w:left="-57" w:right="-57"/>
              <w:rPr>
                <w:b/>
                <w:i/>
                <w:sz w:val="24"/>
                <w:lang w:val="nl-NL"/>
              </w:rPr>
            </w:pPr>
            <w:r w:rsidRPr="00CF1C1D">
              <w:rPr>
                <w:b/>
                <w:i/>
                <w:sz w:val="24"/>
                <w:lang w:val="nl-NL"/>
              </w:rPr>
              <w:t>Nơi nhận:</w:t>
            </w:r>
          </w:p>
          <w:p w:rsidR="00EB4B3F" w:rsidRPr="00CF1C1D" w:rsidRDefault="00EB4B3F" w:rsidP="00EB0C1E">
            <w:pPr>
              <w:ind w:left="-57" w:right="-57"/>
              <w:rPr>
                <w:sz w:val="22"/>
                <w:lang w:val="nl-NL"/>
              </w:rPr>
            </w:pPr>
            <w:r w:rsidRPr="00CF1C1D">
              <w:rPr>
                <w:sz w:val="22"/>
                <w:lang w:val="nl-NL"/>
              </w:rPr>
              <w:t>- Chủ tịch, các PCT UBND huyện;</w:t>
            </w:r>
          </w:p>
          <w:p w:rsidR="00A11C77" w:rsidRDefault="00EB4B3F" w:rsidP="00822307">
            <w:pPr>
              <w:ind w:left="-57" w:right="-57"/>
              <w:rPr>
                <w:sz w:val="24"/>
                <w:szCs w:val="24"/>
                <w:lang w:val="nl-NL"/>
              </w:rPr>
            </w:pPr>
            <w:r w:rsidRPr="00CF1C1D">
              <w:rPr>
                <w:sz w:val="22"/>
                <w:lang w:val="nl-NL"/>
              </w:rPr>
              <w:t xml:space="preserve">- </w:t>
            </w:r>
            <w:r w:rsidR="006E5D49">
              <w:rPr>
                <w:sz w:val="24"/>
                <w:szCs w:val="24"/>
                <w:lang w:val="nl-NL"/>
              </w:rPr>
              <w:t xml:space="preserve">Văn phòng </w:t>
            </w:r>
            <w:r w:rsidR="00A11C77" w:rsidRPr="00A11C77">
              <w:rPr>
                <w:sz w:val="24"/>
                <w:szCs w:val="24"/>
                <w:lang w:val="nl-NL"/>
              </w:rPr>
              <w:t>HĐND&amp;UBND huyện</w:t>
            </w:r>
            <w:r w:rsidR="00815A62">
              <w:rPr>
                <w:sz w:val="24"/>
                <w:szCs w:val="24"/>
                <w:lang w:val="nl-NL"/>
              </w:rPr>
              <w:t>;</w:t>
            </w:r>
          </w:p>
          <w:p w:rsidR="00815A62" w:rsidRDefault="00815A62" w:rsidP="00822307">
            <w:pPr>
              <w:ind w:left="-57" w:right="-57"/>
              <w:rPr>
                <w:color w:val="000000"/>
                <w:lang w:val="nl-NL"/>
              </w:rPr>
            </w:pPr>
            <w:r>
              <w:rPr>
                <w:sz w:val="24"/>
                <w:szCs w:val="24"/>
                <w:lang w:val="nl-NL"/>
              </w:rPr>
              <w:t>- Phòng Kinh tế và Hạ tầng; Trung tâm PTQĐ và Quản lý TTGT,XD,MT huyện; Trung tâm VH-TT và TT huyện.</w:t>
            </w:r>
          </w:p>
          <w:p w:rsidR="0089099F" w:rsidRPr="00822307" w:rsidRDefault="0089099F" w:rsidP="00822307">
            <w:pPr>
              <w:ind w:left="-57" w:right="-57"/>
              <w:rPr>
                <w:sz w:val="24"/>
                <w:szCs w:val="24"/>
                <w:lang w:val="nl-NL"/>
              </w:rPr>
            </w:pPr>
            <w:r w:rsidRPr="00CF1C1D">
              <w:rPr>
                <w:sz w:val="22"/>
                <w:lang w:val="nl-NL"/>
              </w:rPr>
              <w:t xml:space="preserve">- </w:t>
            </w:r>
            <w:r w:rsidR="000A50C8" w:rsidRPr="00CF1C1D">
              <w:rPr>
                <w:sz w:val="22"/>
                <w:lang w:val="nl-NL"/>
              </w:rPr>
              <w:t>UBND các xã</w:t>
            </w:r>
            <w:r w:rsidR="007019C0">
              <w:rPr>
                <w:sz w:val="22"/>
                <w:lang w:val="nl-NL"/>
              </w:rPr>
              <w:t>, thị trấn;</w:t>
            </w:r>
          </w:p>
          <w:p w:rsidR="00EB4B3F" w:rsidRDefault="008F5C59" w:rsidP="00EB0C1E">
            <w:pPr>
              <w:ind w:left="-57" w:right="-57"/>
              <w:rPr>
                <w:sz w:val="22"/>
              </w:rPr>
            </w:pPr>
            <w:r>
              <w:rPr>
                <w:sz w:val="22"/>
              </w:rPr>
              <w:t>- LĐVP, CV;</w:t>
            </w:r>
          </w:p>
          <w:p w:rsidR="008F5C59" w:rsidRPr="007E6838" w:rsidRDefault="008F5C59" w:rsidP="00EB0C1E">
            <w:pPr>
              <w:ind w:left="-57" w:right="-57"/>
              <w:rPr>
                <w:sz w:val="22"/>
              </w:rPr>
            </w:pPr>
            <w:r w:rsidRPr="007E6838">
              <w:rPr>
                <w:sz w:val="22"/>
              </w:rPr>
              <w:t>- Lưu: VT.</w:t>
            </w:r>
          </w:p>
          <w:p w:rsidR="008F5C59" w:rsidRPr="007E6838" w:rsidRDefault="008F5C59" w:rsidP="00EB0C1E">
            <w:pPr>
              <w:ind w:left="-57" w:right="-57"/>
            </w:pPr>
          </w:p>
        </w:tc>
        <w:tc>
          <w:tcPr>
            <w:tcW w:w="4819" w:type="dxa"/>
            <w:shd w:val="clear" w:color="auto" w:fill="auto"/>
          </w:tcPr>
          <w:p w:rsidR="00EB4B3F" w:rsidRPr="007E6838" w:rsidRDefault="00EB4B3F" w:rsidP="00EB0C1E">
            <w:pPr>
              <w:ind w:left="-57" w:right="-57"/>
              <w:jc w:val="center"/>
              <w:rPr>
                <w:b/>
                <w:sz w:val="26"/>
              </w:rPr>
            </w:pPr>
            <w:r w:rsidRPr="007E6838">
              <w:rPr>
                <w:b/>
                <w:sz w:val="26"/>
              </w:rPr>
              <w:t>TL. CHỦ TỊCH</w:t>
            </w:r>
          </w:p>
          <w:p w:rsidR="00EB4B3F" w:rsidRDefault="007019C0" w:rsidP="00EB0C1E">
            <w:pPr>
              <w:ind w:left="-57" w:right="-57"/>
              <w:jc w:val="center"/>
              <w:rPr>
                <w:b/>
                <w:sz w:val="26"/>
              </w:rPr>
            </w:pPr>
            <w:r>
              <w:rPr>
                <w:b/>
                <w:sz w:val="26"/>
              </w:rPr>
              <w:t xml:space="preserve">KT. </w:t>
            </w:r>
            <w:r w:rsidR="00EB4B3F" w:rsidRPr="007E6838">
              <w:rPr>
                <w:b/>
                <w:sz w:val="26"/>
              </w:rPr>
              <w:t>CHÁNH VĂN PHÒNG</w:t>
            </w:r>
          </w:p>
          <w:p w:rsidR="007019C0" w:rsidRDefault="007019C0" w:rsidP="00EB0C1E">
            <w:pPr>
              <w:ind w:left="-57" w:right="-57"/>
              <w:jc w:val="center"/>
              <w:rPr>
                <w:b/>
                <w:sz w:val="26"/>
              </w:rPr>
            </w:pPr>
            <w:r>
              <w:rPr>
                <w:b/>
                <w:sz w:val="26"/>
              </w:rPr>
              <w:t>PHÓ CHÁNH VĂN PHÒNG</w:t>
            </w:r>
          </w:p>
          <w:p w:rsidR="00EB4B3F" w:rsidRPr="007E6838" w:rsidRDefault="00EB4B3F" w:rsidP="00EB0C1E">
            <w:pPr>
              <w:ind w:left="-57" w:right="-57"/>
            </w:pPr>
          </w:p>
          <w:p w:rsidR="00EB4B3F" w:rsidRPr="007E6838" w:rsidRDefault="00EB4B3F" w:rsidP="00EB0C1E">
            <w:pPr>
              <w:ind w:left="-57" w:right="-57"/>
            </w:pPr>
          </w:p>
          <w:p w:rsidR="00EB4B3F" w:rsidRPr="00F50E1C" w:rsidRDefault="00EB4B3F" w:rsidP="00EB0C1E">
            <w:pPr>
              <w:ind w:left="-57" w:right="-57"/>
              <w:rPr>
                <w:sz w:val="32"/>
              </w:rPr>
            </w:pPr>
          </w:p>
          <w:p w:rsidR="00EB4B3F" w:rsidRPr="007E6838" w:rsidRDefault="00EB4B3F" w:rsidP="00EB0C1E">
            <w:pPr>
              <w:ind w:left="-57" w:right="-57"/>
            </w:pPr>
          </w:p>
          <w:p w:rsidR="00EB4B3F" w:rsidRPr="007E6838" w:rsidRDefault="00EB4B3F" w:rsidP="007019C0">
            <w:pPr>
              <w:ind w:left="-57" w:right="-57"/>
              <w:jc w:val="center"/>
              <w:rPr>
                <w:b/>
              </w:rPr>
            </w:pPr>
            <w:proofErr w:type="spellStart"/>
            <w:r w:rsidRPr="007E6838">
              <w:rPr>
                <w:b/>
              </w:rPr>
              <w:t>Nguyễn</w:t>
            </w:r>
            <w:proofErr w:type="spellEnd"/>
            <w:r w:rsidRPr="007E6838">
              <w:rPr>
                <w:b/>
              </w:rPr>
              <w:t xml:space="preserve"> </w:t>
            </w:r>
            <w:r w:rsidR="007019C0">
              <w:rPr>
                <w:b/>
              </w:rPr>
              <w:t>Văn Luận</w:t>
            </w:r>
          </w:p>
        </w:tc>
      </w:tr>
    </w:tbl>
    <w:p w:rsidR="00296AA7" w:rsidRDefault="00296AA7" w:rsidP="00F50E1C">
      <w:pPr>
        <w:spacing w:line="360" w:lineRule="exact"/>
        <w:jc w:val="both"/>
      </w:pPr>
    </w:p>
    <w:sectPr w:rsidR="00296AA7" w:rsidSect="00DF495E">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2F8" w:rsidRDefault="00EE32F8" w:rsidP="002A0364">
      <w:r>
        <w:separator/>
      </w:r>
    </w:p>
  </w:endnote>
  <w:endnote w:type="continuationSeparator" w:id="0">
    <w:p w:rsidR="00EE32F8" w:rsidRDefault="00EE32F8" w:rsidP="002A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2F8" w:rsidRDefault="00EE32F8" w:rsidP="002A0364">
      <w:r>
        <w:separator/>
      </w:r>
    </w:p>
  </w:footnote>
  <w:footnote w:type="continuationSeparator" w:id="0">
    <w:p w:rsidR="00EE32F8" w:rsidRDefault="00EE32F8" w:rsidP="002A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37444"/>
      <w:docPartObj>
        <w:docPartGallery w:val="Page Numbers (Top of Page)"/>
        <w:docPartUnique/>
      </w:docPartObj>
    </w:sdtPr>
    <w:sdtEndPr>
      <w:rPr>
        <w:noProof/>
        <w:sz w:val="26"/>
        <w:szCs w:val="26"/>
      </w:rPr>
    </w:sdtEndPr>
    <w:sdtContent>
      <w:p w:rsidR="009661DF" w:rsidRPr="002A0364" w:rsidRDefault="009661DF">
        <w:pPr>
          <w:pStyle w:val="Header"/>
          <w:jc w:val="center"/>
          <w:rPr>
            <w:sz w:val="26"/>
            <w:szCs w:val="26"/>
          </w:rPr>
        </w:pPr>
        <w:r w:rsidRPr="002A0364">
          <w:rPr>
            <w:sz w:val="26"/>
            <w:szCs w:val="26"/>
          </w:rPr>
          <w:fldChar w:fldCharType="begin"/>
        </w:r>
        <w:r w:rsidRPr="002A0364">
          <w:rPr>
            <w:sz w:val="26"/>
            <w:szCs w:val="26"/>
          </w:rPr>
          <w:instrText xml:space="preserve"> PAGE   \* MERGEFORMAT </w:instrText>
        </w:r>
        <w:r w:rsidRPr="002A0364">
          <w:rPr>
            <w:sz w:val="26"/>
            <w:szCs w:val="26"/>
          </w:rPr>
          <w:fldChar w:fldCharType="separate"/>
        </w:r>
        <w:r w:rsidR="00321E99">
          <w:rPr>
            <w:noProof/>
            <w:sz w:val="26"/>
            <w:szCs w:val="26"/>
          </w:rPr>
          <w:t>1</w:t>
        </w:r>
        <w:r w:rsidRPr="002A0364">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FB"/>
    <w:multiLevelType w:val="hybridMultilevel"/>
    <w:tmpl w:val="192E610C"/>
    <w:lvl w:ilvl="0" w:tplc="515209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97159EB"/>
    <w:multiLevelType w:val="hybridMultilevel"/>
    <w:tmpl w:val="5BAAEB8A"/>
    <w:lvl w:ilvl="0" w:tplc="5EDCB5B4">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7FE36F49"/>
    <w:multiLevelType w:val="hybridMultilevel"/>
    <w:tmpl w:val="8C984BEA"/>
    <w:lvl w:ilvl="0" w:tplc="E69C7BDE">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1C"/>
    <w:rsid w:val="00002827"/>
    <w:rsid w:val="00003987"/>
    <w:rsid w:val="000119E6"/>
    <w:rsid w:val="00011CD8"/>
    <w:rsid w:val="00022904"/>
    <w:rsid w:val="00036974"/>
    <w:rsid w:val="00040A80"/>
    <w:rsid w:val="0004227B"/>
    <w:rsid w:val="00042AC4"/>
    <w:rsid w:val="00054FBF"/>
    <w:rsid w:val="00092E6E"/>
    <w:rsid w:val="0009482A"/>
    <w:rsid w:val="000A50C8"/>
    <w:rsid w:val="000B03FA"/>
    <w:rsid w:val="000C0060"/>
    <w:rsid w:val="000C362B"/>
    <w:rsid w:val="000C40E0"/>
    <w:rsid w:val="000C5404"/>
    <w:rsid w:val="000D2510"/>
    <w:rsid w:val="000E2037"/>
    <w:rsid w:val="00104278"/>
    <w:rsid w:val="0012041C"/>
    <w:rsid w:val="001269AF"/>
    <w:rsid w:val="00130508"/>
    <w:rsid w:val="001472C1"/>
    <w:rsid w:val="0015052A"/>
    <w:rsid w:val="00150987"/>
    <w:rsid w:val="001615C2"/>
    <w:rsid w:val="00173ECF"/>
    <w:rsid w:val="001756E3"/>
    <w:rsid w:val="00183D54"/>
    <w:rsid w:val="0018708F"/>
    <w:rsid w:val="001A7F46"/>
    <w:rsid w:val="001B1DAA"/>
    <w:rsid w:val="001C1368"/>
    <w:rsid w:val="001C4CC1"/>
    <w:rsid w:val="001E1F24"/>
    <w:rsid w:val="001E49F5"/>
    <w:rsid w:val="001E6871"/>
    <w:rsid w:val="001E6A72"/>
    <w:rsid w:val="001F49AA"/>
    <w:rsid w:val="002168F6"/>
    <w:rsid w:val="00226491"/>
    <w:rsid w:val="0022797C"/>
    <w:rsid w:val="00227CB0"/>
    <w:rsid w:val="00235001"/>
    <w:rsid w:val="00240A17"/>
    <w:rsid w:val="00242C84"/>
    <w:rsid w:val="002454C4"/>
    <w:rsid w:val="00253C23"/>
    <w:rsid w:val="002572F7"/>
    <w:rsid w:val="00260F2A"/>
    <w:rsid w:val="0028160E"/>
    <w:rsid w:val="00291471"/>
    <w:rsid w:val="00296AA7"/>
    <w:rsid w:val="002A0364"/>
    <w:rsid w:val="002B7486"/>
    <w:rsid w:val="002C110E"/>
    <w:rsid w:val="002C2993"/>
    <w:rsid w:val="002C3BA5"/>
    <w:rsid w:val="002C4C3F"/>
    <w:rsid w:val="002E108B"/>
    <w:rsid w:val="002E37F2"/>
    <w:rsid w:val="002E4418"/>
    <w:rsid w:val="002F0FB4"/>
    <w:rsid w:val="002F235E"/>
    <w:rsid w:val="00307D5D"/>
    <w:rsid w:val="00321E99"/>
    <w:rsid w:val="0032459D"/>
    <w:rsid w:val="00325757"/>
    <w:rsid w:val="00327392"/>
    <w:rsid w:val="00332A90"/>
    <w:rsid w:val="003426ED"/>
    <w:rsid w:val="0038418D"/>
    <w:rsid w:val="0038759F"/>
    <w:rsid w:val="00393D35"/>
    <w:rsid w:val="003953E2"/>
    <w:rsid w:val="003A2295"/>
    <w:rsid w:val="003A40B2"/>
    <w:rsid w:val="003B5CE6"/>
    <w:rsid w:val="003C343F"/>
    <w:rsid w:val="003C639B"/>
    <w:rsid w:val="003D4FAD"/>
    <w:rsid w:val="003D5B1C"/>
    <w:rsid w:val="003D768E"/>
    <w:rsid w:val="003E31E8"/>
    <w:rsid w:val="003F50FF"/>
    <w:rsid w:val="004029F6"/>
    <w:rsid w:val="00403B07"/>
    <w:rsid w:val="0041051E"/>
    <w:rsid w:val="00422288"/>
    <w:rsid w:val="004341A2"/>
    <w:rsid w:val="004421F2"/>
    <w:rsid w:val="00443B39"/>
    <w:rsid w:val="004441DD"/>
    <w:rsid w:val="00450949"/>
    <w:rsid w:val="00466405"/>
    <w:rsid w:val="0046708B"/>
    <w:rsid w:val="00473688"/>
    <w:rsid w:val="00495E43"/>
    <w:rsid w:val="00495ED0"/>
    <w:rsid w:val="004963D5"/>
    <w:rsid w:val="004A42F6"/>
    <w:rsid w:val="004E3D9B"/>
    <w:rsid w:val="004F40FD"/>
    <w:rsid w:val="00543144"/>
    <w:rsid w:val="00544901"/>
    <w:rsid w:val="00546CE8"/>
    <w:rsid w:val="00563CB1"/>
    <w:rsid w:val="00572871"/>
    <w:rsid w:val="00583661"/>
    <w:rsid w:val="005859BE"/>
    <w:rsid w:val="005863AE"/>
    <w:rsid w:val="00590679"/>
    <w:rsid w:val="005A388C"/>
    <w:rsid w:val="005A6C32"/>
    <w:rsid w:val="005B1D12"/>
    <w:rsid w:val="005B452D"/>
    <w:rsid w:val="005B53AB"/>
    <w:rsid w:val="005B7A65"/>
    <w:rsid w:val="005D43E0"/>
    <w:rsid w:val="005D761B"/>
    <w:rsid w:val="005E709A"/>
    <w:rsid w:val="005F432F"/>
    <w:rsid w:val="0060044C"/>
    <w:rsid w:val="0062104F"/>
    <w:rsid w:val="006228E6"/>
    <w:rsid w:val="00622FB6"/>
    <w:rsid w:val="00627E24"/>
    <w:rsid w:val="00631E15"/>
    <w:rsid w:val="00635617"/>
    <w:rsid w:val="0063576C"/>
    <w:rsid w:val="006416FF"/>
    <w:rsid w:val="00660AB6"/>
    <w:rsid w:val="00661F23"/>
    <w:rsid w:val="006666A8"/>
    <w:rsid w:val="00667833"/>
    <w:rsid w:val="00670795"/>
    <w:rsid w:val="00672557"/>
    <w:rsid w:val="006737D6"/>
    <w:rsid w:val="00676916"/>
    <w:rsid w:val="00693A75"/>
    <w:rsid w:val="006A60B2"/>
    <w:rsid w:val="006B0018"/>
    <w:rsid w:val="006C18A0"/>
    <w:rsid w:val="006C1BD5"/>
    <w:rsid w:val="006C3619"/>
    <w:rsid w:val="006C4112"/>
    <w:rsid w:val="006C470C"/>
    <w:rsid w:val="006C569B"/>
    <w:rsid w:val="006D40D5"/>
    <w:rsid w:val="006E5D49"/>
    <w:rsid w:val="007019C0"/>
    <w:rsid w:val="00703505"/>
    <w:rsid w:val="00706D78"/>
    <w:rsid w:val="00711B34"/>
    <w:rsid w:val="00717A72"/>
    <w:rsid w:val="007217D1"/>
    <w:rsid w:val="0072392C"/>
    <w:rsid w:val="00732E24"/>
    <w:rsid w:val="007520DC"/>
    <w:rsid w:val="00753AEF"/>
    <w:rsid w:val="00792BF9"/>
    <w:rsid w:val="007955C1"/>
    <w:rsid w:val="00797FFD"/>
    <w:rsid w:val="007A52C1"/>
    <w:rsid w:val="007A53B2"/>
    <w:rsid w:val="007A57BD"/>
    <w:rsid w:val="007B6318"/>
    <w:rsid w:val="007C08B6"/>
    <w:rsid w:val="007D4D60"/>
    <w:rsid w:val="007E1798"/>
    <w:rsid w:val="007E5419"/>
    <w:rsid w:val="007F06BC"/>
    <w:rsid w:val="007F13B0"/>
    <w:rsid w:val="007F2282"/>
    <w:rsid w:val="007F246F"/>
    <w:rsid w:val="007F26AF"/>
    <w:rsid w:val="00815A62"/>
    <w:rsid w:val="0081609B"/>
    <w:rsid w:val="00822307"/>
    <w:rsid w:val="00832C4A"/>
    <w:rsid w:val="00833C24"/>
    <w:rsid w:val="00837E79"/>
    <w:rsid w:val="00860418"/>
    <w:rsid w:val="00861206"/>
    <w:rsid w:val="0086293E"/>
    <w:rsid w:val="00863E22"/>
    <w:rsid w:val="0087060E"/>
    <w:rsid w:val="008731DD"/>
    <w:rsid w:val="0087479D"/>
    <w:rsid w:val="00875DCC"/>
    <w:rsid w:val="00876EDE"/>
    <w:rsid w:val="00885B8A"/>
    <w:rsid w:val="0089099F"/>
    <w:rsid w:val="00892D88"/>
    <w:rsid w:val="008946B8"/>
    <w:rsid w:val="008B1469"/>
    <w:rsid w:val="008B347E"/>
    <w:rsid w:val="008B5953"/>
    <w:rsid w:val="008B6A7B"/>
    <w:rsid w:val="008B705A"/>
    <w:rsid w:val="008B7E23"/>
    <w:rsid w:val="008C0202"/>
    <w:rsid w:val="008C20D9"/>
    <w:rsid w:val="008C35FF"/>
    <w:rsid w:val="008D0F62"/>
    <w:rsid w:val="008D2A98"/>
    <w:rsid w:val="008E3026"/>
    <w:rsid w:val="008E3E40"/>
    <w:rsid w:val="008F35D4"/>
    <w:rsid w:val="008F5BA7"/>
    <w:rsid w:val="008F5C59"/>
    <w:rsid w:val="00911041"/>
    <w:rsid w:val="009424BB"/>
    <w:rsid w:val="009573F7"/>
    <w:rsid w:val="009661DF"/>
    <w:rsid w:val="00966646"/>
    <w:rsid w:val="00985561"/>
    <w:rsid w:val="009A0770"/>
    <w:rsid w:val="009C2A26"/>
    <w:rsid w:val="009C7BF1"/>
    <w:rsid w:val="009D5499"/>
    <w:rsid w:val="009E1188"/>
    <w:rsid w:val="009E1925"/>
    <w:rsid w:val="009E5915"/>
    <w:rsid w:val="009E5A0E"/>
    <w:rsid w:val="009F09FB"/>
    <w:rsid w:val="00A068FF"/>
    <w:rsid w:val="00A11C77"/>
    <w:rsid w:val="00A161A1"/>
    <w:rsid w:val="00A23CB1"/>
    <w:rsid w:val="00A353B1"/>
    <w:rsid w:val="00A4108C"/>
    <w:rsid w:val="00A45F2A"/>
    <w:rsid w:val="00A467C1"/>
    <w:rsid w:val="00A471D8"/>
    <w:rsid w:val="00A5436F"/>
    <w:rsid w:val="00A54570"/>
    <w:rsid w:val="00A640B2"/>
    <w:rsid w:val="00A64D3E"/>
    <w:rsid w:val="00A70356"/>
    <w:rsid w:val="00AA3A12"/>
    <w:rsid w:val="00AA6C44"/>
    <w:rsid w:val="00AB63E4"/>
    <w:rsid w:val="00AC0AED"/>
    <w:rsid w:val="00AD1B89"/>
    <w:rsid w:val="00AE03E7"/>
    <w:rsid w:val="00AE4680"/>
    <w:rsid w:val="00AF0A00"/>
    <w:rsid w:val="00AF2DC0"/>
    <w:rsid w:val="00B02D25"/>
    <w:rsid w:val="00B0498D"/>
    <w:rsid w:val="00B0575D"/>
    <w:rsid w:val="00B23AD8"/>
    <w:rsid w:val="00B25BAE"/>
    <w:rsid w:val="00B306A7"/>
    <w:rsid w:val="00B34338"/>
    <w:rsid w:val="00B369CA"/>
    <w:rsid w:val="00B40C04"/>
    <w:rsid w:val="00B419D5"/>
    <w:rsid w:val="00B460AB"/>
    <w:rsid w:val="00B507E3"/>
    <w:rsid w:val="00B66935"/>
    <w:rsid w:val="00B67A25"/>
    <w:rsid w:val="00B67A68"/>
    <w:rsid w:val="00B76C50"/>
    <w:rsid w:val="00B90455"/>
    <w:rsid w:val="00B924C4"/>
    <w:rsid w:val="00B9615D"/>
    <w:rsid w:val="00BA091E"/>
    <w:rsid w:val="00BA66CC"/>
    <w:rsid w:val="00BA6F0C"/>
    <w:rsid w:val="00BB2B7A"/>
    <w:rsid w:val="00BC35C6"/>
    <w:rsid w:val="00BC5DA8"/>
    <w:rsid w:val="00BC6642"/>
    <w:rsid w:val="00BD50CB"/>
    <w:rsid w:val="00BE21DB"/>
    <w:rsid w:val="00BE4A73"/>
    <w:rsid w:val="00BE4E74"/>
    <w:rsid w:val="00BE50C4"/>
    <w:rsid w:val="00BE59C8"/>
    <w:rsid w:val="00BF063C"/>
    <w:rsid w:val="00BF3208"/>
    <w:rsid w:val="00C0339A"/>
    <w:rsid w:val="00C04F5C"/>
    <w:rsid w:val="00C056ED"/>
    <w:rsid w:val="00C076DA"/>
    <w:rsid w:val="00C17BF6"/>
    <w:rsid w:val="00C25E43"/>
    <w:rsid w:val="00C26C7E"/>
    <w:rsid w:val="00C3550E"/>
    <w:rsid w:val="00C37AC4"/>
    <w:rsid w:val="00C42350"/>
    <w:rsid w:val="00C63145"/>
    <w:rsid w:val="00C70F25"/>
    <w:rsid w:val="00C82C11"/>
    <w:rsid w:val="00C842AA"/>
    <w:rsid w:val="00C91391"/>
    <w:rsid w:val="00C9483C"/>
    <w:rsid w:val="00CA6BB2"/>
    <w:rsid w:val="00CA707F"/>
    <w:rsid w:val="00CF1C1D"/>
    <w:rsid w:val="00D04370"/>
    <w:rsid w:val="00D1457F"/>
    <w:rsid w:val="00D3051E"/>
    <w:rsid w:val="00D33FEE"/>
    <w:rsid w:val="00D3555E"/>
    <w:rsid w:val="00D45DF2"/>
    <w:rsid w:val="00D47FA7"/>
    <w:rsid w:val="00D57369"/>
    <w:rsid w:val="00D645CF"/>
    <w:rsid w:val="00D73FF6"/>
    <w:rsid w:val="00D92FDC"/>
    <w:rsid w:val="00D9308A"/>
    <w:rsid w:val="00DA505C"/>
    <w:rsid w:val="00DB2007"/>
    <w:rsid w:val="00DB589C"/>
    <w:rsid w:val="00DB5F80"/>
    <w:rsid w:val="00DB607F"/>
    <w:rsid w:val="00DF495E"/>
    <w:rsid w:val="00E0510A"/>
    <w:rsid w:val="00E20480"/>
    <w:rsid w:val="00E212C3"/>
    <w:rsid w:val="00E418C8"/>
    <w:rsid w:val="00E41CD4"/>
    <w:rsid w:val="00E46049"/>
    <w:rsid w:val="00E5788C"/>
    <w:rsid w:val="00E70448"/>
    <w:rsid w:val="00E739F2"/>
    <w:rsid w:val="00E811A3"/>
    <w:rsid w:val="00E812BF"/>
    <w:rsid w:val="00E873A2"/>
    <w:rsid w:val="00E878B4"/>
    <w:rsid w:val="00EA4988"/>
    <w:rsid w:val="00EA7489"/>
    <w:rsid w:val="00EB0C1E"/>
    <w:rsid w:val="00EB4B3F"/>
    <w:rsid w:val="00EB7064"/>
    <w:rsid w:val="00EC3776"/>
    <w:rsid w:val="00EC648A"/>
    <w:rsid w:val="00ED273C"/>
    <w:rsid w:val="00ED496A"/>
    <w:rsid w:val="00ED70A1"/>
    <w:rsid w:val="00EE1C27"/>
    <w:rsid w:val="00EE32F8"/>
    <w:rsid w:val="00EF0996"/>
    <w:rsid w:val="00EF16B2"/>
    <w:rsid w:val="00F17B9E"/>
    <w:rsid w:val="00F24E5F"/>
    <w:rsid w:val="00F278E6"/>
    <w:rsid w:val="00F30752"/>
    <w:rsid w:val="00F3083B"/>
    <w:rsid w:val="00F336C4"/>
    <w:rsid w:val="00F432DD"/>
    <w:rsid w:val="00F44A15"/>
    <w:rsid w:val="00F50E1C"/>
    <w:rsid w:val="00F5345E"/>
    <w:rsid w:val="00F534A9"/>
    <w:rsid w:val="00F549E6"/>
    <w:rsid w:val="00F633B3"/>
    <w:rsid w:val="00F664ED"/>
    <w:rsid w:val="00F6761C"/>
    <w:rsid w:val="00F67F94"/>
    <w:rsid w:val="00F74734"/>
    <w:rsid w:val="00F80D8B"/>
    <w:rsid w:val="00FA3353"/>
    <w:rsid w:val="00FB7951"/>
    <w:rsid w:val="00FD4349"/>
    <w:rsid w:val="00FD5A31"/>
    <w:rsid w:val="00FE0752"/>
    <w:rsid w:val="00FE365E"/>
    <w:rsid w:val="00FE561B"/>
    <w:rsid w:val="00FE562C"/>
    <w:rsid w:val="00FE5879"/>
    <w:rsid w:val="00FE6610"/>
    <w:rsid w:val="00FE7557"/>
    <w:rsid w:val="00FF4D57"/>
    <w:rsid w:val="00FF5EDA"/>
    <w:rsid w:val="00FF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223A9-EA32-4C96-AE40-B58330A3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41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82"/>
    <w:pPr>
      <w:ind w:left="720"/>
      <w:contextualSpacing/>
    </w:pPr>
  </w:style>
  <w:style w:type="paragraph" w:styleId="Header">
    <w:name w:val="header"/>
    <w:basedOn w:val="Normal"/>
    <w:link w:val="HeaderChar"/>
    <w:uiPriority w:val="99"/>
    <w:unhideWhenUsed/>
    <w:rsid w:val="002A0364"/>
    <w:pPr>
      <w:tabs>
        <w:tab w:val="center" w:pos="4513"/>
        <w:tab w:val="right" w:pos="9026"/>
      </w:tabs>
    </w:pPr>
  </w:style>
  <w:style w:type="character" w:customStyle="1" w:styleId="HeaderChar">
    <w:name w:val="Header Char"/>
    <w:basedOn w:val="DefaultParagraphFont"/>
    <w:link w:val="Header"/>
    <w:uiPriority w:val="99"/>
    <w:rsid w:val="002A036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A0364"/>
    <w:pPr>
      <w:tabs>
        <w:tab w:val="center" w:pos="4513"/>
        <w:tab w:val="right" w:pos="9026"/>
      </w:tabs>
    </w:pPr>
  </w:style>
  <w:style w:type="character" w:customStyle="1" w:styleId="FooterChar">
    <w:name w:val="Footer Char"/>
    <w:basedOn w:val="DefaultParagraphFont"/>
    <w:link w:val="Footer"/>
    <w:uiPriority w:val="99"/>
    <w:rsid w:val="002A0364"/>
    <w:rPr>
      <w:rFonts w:ascii="Times New Roman" w:eastAsia="Times New Roman" w:hAnsi="Times New Roman" w:cs="Times New Roman"/>
      <w:sz w:val="28"/>
      <w:szCs w:val="28"/>
    </w:rPr>
  </w:style>
  <w:style w:type="character" w:styleId="Emphasis">
    <w:name w:val="Emphasis"/>
    <w:basedOn w:val="DefaultParagraphFont"/>
    <w:uiPriority w:val="20"/>
    <w:qFormat/>
    <w:rsid w:val="00443B39"/>
    <w:rPr>
      <w:i/>
      <w:iCs/>
    </w:rPr>
  </w:style>
  <w:style w:type="paragraph" w:styleId="FootnoteText">
    <w:name w:val="footnote text"/>
    <w:basedOn w:val="Normal"/>
    <w:link w:val="FootnoteTextChar"/>
    <w:uiPriority w:val="99"/>
    <w:semiHidden/>
    <w:unhideWhenUsed/>
    <w:rsid w:val="00A471D8"/>
    <w:rPr>
      <w:sz w:val="20"/>
      <w:szCs w:val="20"/>
    </w:rPr>
  </w:style>
  <w:style w:type="character" w:customStyle="1" w:styleId="FootnoteTextChar">
    <w:name w:val="Footnote Text Char"/>
    <w:basedOn w:val="DefaultParagraphFont"/>
    <w:link w:val="FootnoteText"/>
    <w:uiPriority w:val="99"/>
    <w:semiHidden/>
    <w:rsid w:val="00A471D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71D8"/>
    <w:rPr>
      <w:vertAlign w:val="superscript"/>
    </w:rPr>
  </w:style>
  <w:style w:type="paragraph" w:customStyle="1" w:styleId="CharCharCharCharCharChar">
    <w:name w:val="Char Char Char Char Char Char"/>
    <w:basedOn w:val="Normal"/>
    <w:autoRedefine/>
    <w:rsid w:val="00546CE8"/>
    <w:pPr>
      <w:spacing w:after="160" w:line="240" w:lineRule="exact"/>
    </w:pPr>
    <w:rPr>
      <w:rFonts w:ascii="Verdana" w:eastAsia="SimSun" w:hAnsi="Verdana" w:cs="Verdana"/>
      <w:sz w:val="20"/>
      <w:szCs w:val="20"/>
    </w:rPr>
  </w:style>
  <w:style w:type="character" w:customStyle="1" w:styleId="BodyTextChar">
    <w:name w:val="Body Text Char"/>
    <w:basedOn w:val="DefaultParagraphFont"/>
    <w:link w:val="BodyText"/>
    <w:rsid w:val="00BE50C4"/>
    <w:rPr>
      <w:rFonts w:ascii="Times New Roman" w:eastAsia="Times New Roman" w:hAnsi="Times New Roman" w:cs="Times New Roman"/>
      <w:sz w:val="28"/>
      <w:szCs w:val="28"/>
    </w:rPr>
  </w:style>
  <w:style w:type="paragraph" w:styleId="BodyText">
    <w:name w:val="Body Text"/>
    <w:basedOn w:val="Normal"/>
    <w:link w:val="BodyTextChar"/>
    <w:qFormat/>
    <w:rsid w:val="00BE50C4"/>
    <w:pPr>
      <w:widowControl w:val="0"/>
      <w:spacing w:after="120" w:line="269" w:lineRule="auto"/>
      <w:ind w:firstLine="400"/>
    </w:pPr>
  </w:style>
  <w:style w:type="character" w:customStyle="1" w:styleId="BodyTextChar1">
    <w:name w:val="Body Text Char1"/>
    <w:basedOn w:val="DefaultParagraphFont"/>
    <w:uiPriority w:val="99"/>
    <w:semiHidden/>
    <w:rsid w:val="00BE50C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95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945524">
      <w:bodyDiv w:val="1"/>
      <w:marLeft w:val="0"/>
      <w:marRight w:val="0"/>
      <w:marTop w:val="0"/>
      <w:marBottom w:val="0"/>
      <w:divBdr>
        <w:top w:val="none" w:sz="0" w:space="0" w:color="auto"/>
        <w:left w:val="none" w:sz="0" w:space="0" w:color="auto"/>
        <w:bottom w:val="none" w:sz="0" w:space="0" w:color="auto"/>
        <w:right w:val="none" w:sz="0" w:space="0" w:color="auto"/>
      </w:divBdr>
    </w:div>
    <w:div w:id="13514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926A-B3A4-4D45-8207-CEBD0561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MyPC</cp:lastModifiedBy>
  <cp:revision>11</cp:revision>
  <cp:lastPrinted>2024-01-16T10:11:00Z</cp:lastPrinted>
  <dcterms:created xsi:type="dcterms:W3CDTF">2024-01-16T09:57:00Z</dcterms:created>
  <dcterms:modified xsi:type="dcterms:W3CDTF">2024-01-22T08:15:00Z</dcterms:modified>
</cp:coreProperties>
</file>