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686"/>
        <w:gridCol w:w="5670"/>
      </w:tblGrid>
      <w:tr w:rsidR="007C1DAC" w:rsidRPr="00BA0AFD" w:rsidTr="006D6234">
        <w:tc>
          <w:tcPr>
            <w:tcW w:w="3686" w:type="dxa"/>
          </w:tcPr>
          <w:p w:rsidR="007C1DAC" w:rsidRPr="00F53319" w:rsidRDefault="007C1DAC" w:rsidP="006D6234">
            <w:pPr>
              <w:widowControl w:val="0"/>
              <w:spacing w:line="240" w:lineRule="auto"/>
              <w:jc w:val="center"/>
              <w:rPr>
                <w:rFonts w:ascii="Times New Roman" w:hAnsi="Times New Roman"/>
                <w:bCs/>
                <w:sz w:val="26"/>
                <w:szCs w:val="26"/>
                <w:lang w:val="nl-NL"/>
              </w:rPr>
            </w:pPr>
            <w:r w:rsidRPr="00F53319">
              <w:rPr>
                <w:rFonts w:ascii="Times New Roman" w:hAnsi="Times New Roman"/>
                <w:bCs/>
                <w:sz w:val="26"/>
                <w:szCs w:val="26"/>
                <w:lang w:val="nl-NL"/>
              </w:rPr>
              <w:t>UBND HUYỆN TÂN YÊN</w:t>
            </w:r>
          </w:p>
          <w:p w:rsidR="007C1DAC" w:rsidRPr="00B525D0" w:rsidRDefault="007C1DAC" w:rsidP="006D6234">
            <w:pPr>
              <w:widowControl w:val="0"/>
              <w:spacing w:line="240" w:lineRule="auto"/>
              <w:jc w:val="center"/>
              <w:rPr>
                <w:rFonts w:ascii="Times New Roman" w:hAnsi="Times New Roman"/>
                <w:b/>
                <w:bCs/>
                <w:lang w:val="nl-NL"/>
              </w:rPr>
            </w:pPr>
            <w:r w:rsidRPr="00F53319">
              <w:rPr>
                <w:rFonts w:ascii="Times New Roman" w:hAnsi="Times New Roman"/>
                <w:b/>
                <w:bCs/>
                <w:sz w:val="26"/>
                <w:szCs w:val="26"/>
                <w:lang w:val="nl-NL"/>
              </w:rPr>
              <w:t>BAN CHỈ HUY PCTT-TKCN</w:t>
            </w:r>
          </w:p>
          <w:p w:rsidR="007C1DAC" w:rsidRPr="00B525D0" w:rsidRDefault="007C1DAC" w:rsidP="006D6234">
            <w:pPr>
              <w:widowControl w:val="0"/>
              <w:spacing w:line="240" w:lineRule="auto"/>
              <w:jc w:val="center"/>
              <w:rPr>
                <w:rFonts w:ascii="Times New Roman" w:hAnsi="Times New Roman"/>
                <w:b/>
                <w:bCs/>
                <w:lang w:val="nl-NL"/>
              </w:rPr>
            </w:pPr>
            <w:r>
              <w:rPr>
                <w:noProof/>
              </w:rPr>
              <mc:AlternateContent>
                <mc:Choice Requires="wps">
                  <w:drawing>
                    <wp:anchor distT="4294967294" distB="4294967294" distL="114300" distR="114300" simplePos="0" relativeHeight="251659264" behindDoc="0" locked="0" layoutInCell="1" allowOverlap="1" wp14:anchorId="70C2D40B" wp14:editId="7D4D9750">
                      <wp:simplePos x="0" y="0"/>
                      <wp:positionH relativeFrom="column">
                        <wp:posOffset>751840</wp:posOffset>
                      </wp:positionH>
                      <wp:positionV relativeFrom="paragraph">
                        <wp:posOffset>26669</wp:posOffset>
                      </wp:positionV>
                      <wp:extent cx="62293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2pt,2.1pt" to="10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"/>
                  </w:pict>
                </mc:Fallback>
              </mc:AlternateContent>
            </w:r>
          </w:p>
          <w:p w:rsidR="007C1DAC" w:rsidRDefault="007C1DAC" w:rsidP="006D6234">
            <w:pPr>
              <w:widowControl w:val="0"/>
              <w:spacing w:line="240" w:lineRule="auto"/>
              <w:jc w:val="center"/>
              <w:rPr>
                <w:rFonts w:ascii="Times New Roman" w:hAnsi="Times New Roman"/>
                <w:bCs/>
                <w:lang w:val="nl-NL"/>
              </w:rPr>
            </w:pPr>
            <w:r w:rsidRPr="00B525D0">
              <w:rPr>
                <w:rFonts w:ascii="Times New Roman" w:hAnsi="Times New Roman"/>
                <w:bCs/>
                <w:lang w:val="nl-NL"/>
              </w:rPr>
              <w:t>Số:          /PA- BCH</w:t>
            </w:r>
          </w:p>
          <w:p w:rsidR="009B2945" w:rsidRDefault="009B2945" w:rsidP="006D6234">
            <w:pPr>
              <w:widowControl w:val="0"/>
              <w:spacing w:line="240" w:lineRule="auto"/>
              <w:jc w:val="center"/>
              <w:rPr>
                <w:rFonts w:ascii="Times New Roman" w:hAnsi="Times New Roman"/>
                <w:bCs/>
                <w:lang w:val="nl-NL"/>
              </w:rPr>
            </w:pPr>
          </w:p>
          <w:p w:rsidR="009B2945" w:rsidRPr="00B525D0" w:rsidRDefault="009B2945" w:rsidP="006D6234">
            <w:pPr>
              <w:widowControl w:val="0"/>
              <w:spacing w:line="240" w:lineRule="auto"/>
              <w:jc w:val="center"/>
              <w:rPr>
                <w:rFonts w:ascii="Times New Roman" w:hAnsi="Times New Roman"/>
                <w:bCs/>
                <w:lang w:val="nl-NL"/>
              </w:rPr>
            </w:pPr>
            <w:r>
              <w:rPr>
                <w:rFonts w:ascii="Times New Roman" w:hAnsi="Times New Roman"/>
                <w:bCs/>
                <w:lang w:val="nl-NL"/>
              </w:rPr>
              <w:t>(DỰ THẢO)</w:t>
            </w:r>
            <w:bookmarkStart w:id="0" w:name="_GoBack"/>
            <w:bookmarkEnd w:id="0"/>
          </w:p>
          <w:p w:rsidR="007C1DAC" w:rsidRPr="00B525D0" w:rsidRDefault="007C1DAC" w:rsidP="006D6234">
            <w:pPr>
              <w:widowControl w:val="0"/>
              <w:spacing w:line="240" w:lineRule="auto"/>
              <w:jc w:val="center"/>
              <w:rPr>
                <w:rFonts w:ascii="Times New Roman" w:hAnsi="Times New Roman"/>
                <w:b/>
                <w:bCs/>
                <w:lang w:val="nl-NL"/>
              </w:rPr>
            </w:pPr>
          </w:p>
        </w:tc>
        <w:tc>
          <w:tcPr>
            <w:tcW w:w="5670" w:type="dxa"/>
          </w:tcPr>
          <w:p w:rsidR="007C1DAC" w:rsidRPr="00F53319" w:rsidRDefault="007C1DAC" w:rsidP="006D6234">
            <w:pPr>
              <w:widowControl w:val="0"/>
              <w:spacing w:line="240" w:lineRule="auto"/>
              <w:jc w:val="center"/>
              <w:rPr>
                <w:rFonts w:ascii="Times New Roman" w:hAnsi="Times New Roman"/>
                <w:b/>
                <w:bCs/>
                <w:sz w:val="26"/>
                <w:szCs w:val="26"/>
                <w:lang w:val="nl-NL"/>
              </w:rPr>
            </w:pPr>
            <w:r w:rsidRPr="00F53319">
              <w:rPr>
                <w:rFonts w:ascii="Times New Roman" w:hAnsi="Times New Roman"/>
                <w:b/>
                <w:bCs/>
                <w:sz w:val="26"/>
                <w:szCs w:val="26"/>
                <w:lang w:val="nl-NL"/>
              </w:rPr>
              <w:t>CỘNG HOÀ XÃ HỘI CHỦ NGHĨA VIỆT NAM</w:t>
            </w:r>
          </w:p>
          <w:p w:rsidR="007C1DAC" w:rsidRPr="00530E11" w:rsidRDefault="007C1DAC" w:rsidP="006D6234">
            <w:pPr>
              <w:widowControl w:val="0"/>
              <w:spacing w:line="240" w:lineRule="auto"/>
              <w:jc w:val="center"/>
              <w:rPr>
                <w:rFonts w:ascii="Times New Roman" w:hAnsi="Times New Roman"/>
                <w:b/>
                <w:bCs/>
                <w:szCs w:val="28"/>
                <w:lang w:val="nl-NL"/>
              </w:rPr>
            </w:pPr>
            <w:r w:rsidRPr="00530E11">
              <w:rPr>
                <w:rFonts w:ascii="Times New Roman" w:hAnsi="Times New Roman"/>
                <w:b/>
                <w:bCs/>
                <w:szCs w:val="28"/>
                <w:lang w:val="nl-NL"/>
              </w:rPr>
              <w:t>Độc lập - Tự do - Hạnh phúc</w:t>
            </w:r>
          </w:p>
          <w:p w:rsidR="007C1DAC" w:rsidRPr="00B525D0" w:rsidRDefault="007C1DAC" w:rsidP="006D6234">
            <w:pPr>
              <w:widowControl w:val="0"/>
              <w:spacing w:line="240" w:lineRule="auto"/>
              <w:jc w:val="center"/>
              <w:rPr>
                <w:rFonts w:ascii="Times New Roman" w:hAnsi="Times New Roman"/>
                <w:lang w:val="nl-NL"/>
              </w:rPr>
            </w:pPr>
            <w:r>
              <w:rPr>
                <w:noProof/>
              </w:rPr>
              <mc:AlternateContent>
                <mc:Choice Requires="wps">
                  <w:drawing>
                    <wp:anchor distT="4294967294" distB="4294967294" distL="114300" distR="114300" simplePos="0" relativeHeight="251660288" behindDoc="0" locked="0" layoutInCell="1" allowOverlap="1" wp14:anchorId="24B2D8DE" wp14:editId="7C367969">
                      <wp:simplePos x="0" y="0"/>
                      <wp:positionH relativeFrom="column">
                        <wp:posOffset>716280</wp:posOffset>
                      </wp:positionH>
                      <wp:positionV relativeFrom="paragraph">
                        <wp:posOffset>31114</wp:posOffset>
                      </wp:positionV>
                      <wp:extent cx="20453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4pt,2.45pt" to="217.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on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fjNJ9OJ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"/>
                  </w:pict>
                </mc:Fallback>
              </mc:AlternateContent>
            </w:r>
          </w:p>
          <w:p w:rsidR="007C1DAC" w:rsidRPr="00B525D0" w:rsidRDefault="007C1DAC" w:rsidP="007C1DAC">
            <w:pPr>
              <w:widowControl w:val="0"/>
              <w:tabs>
                <w:tab w:val="left" w:pos="1425"/>
              </w:tabs>
              <w:spacing w:line="240" w:lineRule="auto"/>
              <w:rPr>
                <w:rFonts w:ascii="Times New Roman" w:hAnsi="Times New Roman"/>
                <w:i/>
                <w:lang w:val="nl-NL"/>
              </w:rPr>
            </w:pPr>
            <w:r>
              <w:rPr>
                <w:rFonts w:ascii="Times New Roman" w:hAnsi="Times New Roman"/>
                <w:i/>
                <w:lang w:val="nl-NL"/>
              </w:rPr>
              <w:t xml:space="preserve">             </w:t>
            </w:r>
            <w:r w:rsidRPr="00B525D0">
              <w:rPr>
                <w:rFonts w:ascii="Times New Roman" w:hAnsi="Times New Roman"/>
                <w:i/>
                <w:lang w:val="nl-NL"/>
              </w:rPr>
              <w:t>Tân Yên, ngày      tháng</w:t>
            </w:r>
            <w:r>
              <w:rPr>
                <w:rFonts w:ascii="Times New Roman" w:hAnsi="Times New Roman"/>
                <w:i/>
                <w:lang w:val="nl-NL"/>
              </w:rPr>
              <w:t xml:space="preserve"> 4 </w:t>
            </w:r>
            <w:r w:rsidRPr="00B525D0">
              <w:rPr>
                <w:rFonts w:ascii="Times New Roman" w:hAnsi="Times New Roman"/>
                <w:i/>
                <w:lang w:val="nl-NL"/>
              </w:rPr>
              <w:t>năm 20</w:t>
            </w:r>
            <w:r>
              <w:rPr>
                <w:rFonts w:ascii="Times New Roman" w:hAnsi="Times New Roman"/>
                <w:i/>
                <w:lang w:val="nl-NL"/>
              </w:rPr>
              <w:t>22</w:t>
            </w:r>
          </w:p>
        </w:tc>
      </w:tr>
    </w:tbl>
    <w:p w:rsidR="007C1DAC" w:rsidRPr="0032216E" w:rsidRDefault="007C1DAC" w:rsidP="007C1DAC">
      <w:pPr>
        <w:widowControl w:val="0"/>
        <w:tabs>
          <w:tab w:val="left" w:pos="0"/>
        </w:tabs>
        <w:spacing w:line="340" w:lineRule="atLeast"/>
        <w:jc w:val="center"/>
        <w:rPr>
          <w:rFonts w:ascii="Times New Roman" w:hAnsi="Times New Roman"/>
          <w:b/>
          <w:bCs/>
          <w:sz w:val="32"/>
          <w:szCs w:val="32"/>
        </w:rPr>
      </w:pPr>
      <w:r w:rsidRPr="0032216E">
        <w:rPr>
          <w:rFonts w:ascii="Times New Roman" w:hAnsi="Times New Roman"/>
          <w:b/>
          <w:bCs/>
          <w:sz w:val="32"/>
          <w:szCs w:val="32"/>
        </w:rPr>
        <w:t>PHƯƠNG ÁN KỸ THUẬT</w:t>
      </w:r>
    </w:p>
    <w:p w:rsidR="007C1DAC" w:rsidRPr="00964D8C" w:rsidRDefault="007C1DAC" w:rsidP="00964D8C">
      <w:pPr>
        <w:widowControl w:val="0"/>
        <w:tabs>
          <w:tab w:val="left" w:pos="0"/>
        </w:tabs>
        <w:spacing w:line="340" w:lineRule="atLeast"/>
        <w:jc w:val="center"/>
        <w:rPr>
          <w:rFonts w:ascii="Times New Roman" w:hAnsi="Times New Roman"/>
          <w:b/>
          <w:bCs/>
          <w:spacing w:val="-12"/>
          <w:szCs w:val="28"/>
        </w:rPr>
      </w:pPr>
      <w:r w:rsidRPr="00964D8C">
        <w:rPr>
          <w:rFonts w:ascii="Times New Roman" w:hAnsi="Times New Roman"/>
          <w:b/>
          <w:bCs/>
          <w:spacing w:val="-12"/>
          <w:szCs w:val="28"/>
        </w:rPr>
        <w:t>Xử l</w:t>
      </w:r>
      <w:r w:rsidR="00964D8C" w:rsidRPr="00964D8C">
        <w:rPr>
          <w:rFonts w:ascii="Times New Roman" w:hAnsi="Times New Roman"/>
          <w:b/>
          <w:bCs/>
          <w:spacing w:val="-12"/>
          <w:szCs w:val="28"/>
        </w:rPr>
        <w:t>ý sạt trượt mái đê phía sông</w:t>
      </w:r>
      <w:r w:rsidRPr="00964D8C">
        <w:rPr>
          <w:rFonts w:ascii="Times New Roman" w:hAnsi="Times New Roman"/>
          <w:b/>
          <w:bCs/>
          <w:spacing w:val="-12"/>
          <w:szCs w:val="28"/>
        </w:rPr>
        <w:t xml:space="preserve"> vị trí Km 12+800 – Km12+993, đê Hữu Thương</w:t>
      </w:r>
    </w:p>
    <w:p w:rsidR="007C1DAC" w:rsidRDefault="007C1DAC" w:rsidP="00E50484">
      <w:pPr>
        <w:widowControl w:val="0"/>
        <w:tabs>
          <w:tab w:val="left" w:pos="0"/>
        </w:tabs>
        <w:spacing w:line="360" w:lineRule="exact"/>
        <w:ind w:firstLine="720"/>
        <w:rPr>
          <w:rFonts w:ascii="Times New Roman" w:hAnsi="Times New Roman"/>
          <w:b/>
          <w:szCs w:val="28"/>
        </w:rPr>
      </w:pPr>
      <w:r w:rsidRPr="007B0BC2">
        <w:rPr>
          <w:rFonts w:ascii="Times New Roman" w:hAnsi="Times New Roman"/>
          <w:b/>
          <w:szCs w:val="28"/>
        </w:rPr>
        <w:t xml:space="preserve">I. ĐẶC ĐIỂM TÌNH HÌNH </w:t>
      </w:r>
    </w:p>
    <w:p w:rsidR="007C1DAC" w:rsidRPr="007B0BC2" w:rsidRDefault="007C1DAC" w:rsidP="00E50484">
      <w:pPr>
        <w:widowControl w:val="0"/>
        <w:tabs>
          <w:tab w:val="left" w:pos="0"/>
        </w:tabs>
        <w:spacing w:line="360" w:lineRule="exact"/>
        <w:ind w:firstLine="720"/>
        <w:rPr>
          <w:rFonts w:ascii="Times New Roman" w:hAnsi="Times New Roman"/>
          <w:b/>
          <w:bCs/>
          <w:szCs w:val="28"/>
        </w:rPr>
      </w:pPr>
      <w:r w:rsidRPr="007B0BC2">
        <w:rPr>
          <w:rFonts w:ascii="Times New Roman" w:hAnsi="Times New Roman"/>
          <w:b/>
          <w:bCs/>
          <w:szCs w:val="28"/>
        </w:rPr>
        <w:t>1. Đặc điểm chung</w:t>
      </w:r>
    </w:p>
    <w:p w:rsidR="007C1DAC" w:rsidRPr="007B0BC2" w:rsidRDefault="007C1DAC" w:rsidP="00E50484">
      <w:pPr>
        <w:pStyle w:val="BodyTextIndent"/>
        <w:widowControl w:val="0"/>
        <w:tabs>
          <w:tab w:val="left" w:pos="0"/>
        </w:tabs>
        <w:spacing w:after="0" w:line="360" w:lineRule="exact"/>
        <w:ind w:left="0" w:firstLine="720"/>
        <w:rPr>
          <w:rFonts w:ascii="Times New Roman" w:hAnsi="Times New Roman"/>
          <w:szCs w:val="28"/>
        </w:rPr>
      </w:pPr>
      <w:r w:rsidRPr="007B0BC2">
        <w:rPr>
          <w:rFonts w:ascii="Times New Roman" w:hAnsi="Times New Roman"/>
          <w:szCs w:val="28"/>
        </w:rPr>
        <w:t>Tân Yên là huyện miền núi ở phía Tây Bắc tỉnh Bắc Giang, diện tích tự nhiên là: 20.660,86 ha trong đó 12.805,62 ha canh tác, với tổng số dân khoảng 48.033 hộ, 172.388 người, trung tâm  huyện cách tỉnh Bắc Giang 15 km.</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Phía Bắc giáp với huyện Yên Thế và huyện Phú Bình (Thái Nguyên).</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 xml:space="preserve">Phía </w:t>
      </w:r>
      <w:smartTag w:uri="urn:schemas-microsoft-com:office:smarttags" w:element="place">
        <w:smartTag w:uri="urn:schemas-microsoft-com:office:smarttags" w:element="country-region">
          <w:r w:rsidRPr="007B0BC2">
            <w:rPr>
              <w:rFonts w:ascii="Times New Roman" w:hAnsi="Times New Roman"/>
              <w:szCs w:val="28"/>
            </w:rPr>
            <w:t>Nam</w:t>
          </w:r>
        </w:smartTag>
      </w:smartTag>
      <w:r w:rsidRPr="007B0BC2">
        <w:rPr>
          <w:rFonts w:ascii="Times New Roman" w:hAnsi="Times New Roman"/>
          <w:szCs w:val="28"/>
        </w:rPr>
        <w:t xml:space="preserve"> giáp với huyện Việt Yên và TP Bắc Giang. </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 xml:space="preserve">Phía Tây giáp với huyện Hiệp Hoà. </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Phía Đông giáp với huyện Lạng Giang.</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 xml:space="preserve">Huyện Tân Yên có địa hình cao dần về phía Tây Bắc thấp dần về phía Đông Nam, có cao trình mặt ruộng thấp nhất +2,5m, các xã trong huyện có đồi núi cao, cao trình đồi thường cao hơn mặt đê như núi Quảng Phúc, núi Ba Làng xã Quế Nham, núi </w:t>
      </w:r>
      <w:r>
        <w:rPr>
          <w:rFonts w:ascii="Times New Roman" w:hAnsi="Times New Roman"/>
          <w:szCs w:val="28"/>
        </w:rPr>
        <w:t>D</w:t>
      </w:r>
      <w:r w:rsidRPr="007B0BC2">
        <w:rPr>
          <w:rFonts w:ascii="Times New Roman" w:hAnsi="Times New Roman"/>
          <w:szCs w:val="28"/>
        </w:rPr>
        <w:t xml:space="preserve">ành thôn Hương </w:t>
      </w:r>
      <w:r>
        <w:rPr>
          <w:rFonts w:ascii="Times New Roman" w:hAnsi="Times New Roman"/>
          <w:szCs w:val="28"/>
        </w:rPr>
        <w:t xml:space="preserve">(xã Liên Chung) </w:t>
      </w:r>
      <w:r w:rsidRPr="007B0BC2">
        <w:rPr>
          <w:rFonts w:ascii="Times New Roman" w:hAnsi="Times New Roman"/>
          <w:szCs w:val="28"/>
        </w:rPr>
        <w:t xml:space="preserve">thuận tiện việc di </w:t>
      </w:r>
      <w:r>
        <w:rPr>
          <w:rFonts w:ascii="Times New Roman" w:hAnsi="Times New Roman"/>
          <w:szCs w:val="28"/>
        </w:rPr>
        <w:t>r</w:t>
      </w:r>
      <w:r w:rsidRPr="007B0BC2">
        <w:rPr>
          <w:rFonts w:ascii="Times New Roman" w:hAnsi="Times New Roman"/>
          <w:szCs w:val="28"/>
        </w:rPr>
        <w:t>ời dân khi có lũ đột biến xảy ra.</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b/>
          <w:bCs/>
          <w:szCs w:val="28"/>
        </w:rPr>
        <w:t>2. Về sông ngòi</w:t>
      </w:r>
    </w:p>
    <w:p w:rsidR="007C1DAC" w:rsidRPr="007B0BC2" w:rsidRDefault="007C1DAC" w:rsidP="00E50484">
      <w:pPr>
        <w:pStyle w:val="BodyTextIndent"/>
        <w:widowControl w:val="0"/>
        <w:tabs>
          <w:tab w:val="left" w:pos="0"/>
        </w:tabs>
        <w:spacing w:after="0" w:line="360" w:lineRule="exact"/>
        <w:ind w:left="0" w:firstLine="720"/>
        <w:rPr>
          <w:rFonts w:ascii="Times New Roman" w:hAnsi="Times New Roman"/>
          <w:szCs w:val="28"/>
        </w:rPr>
      </w:pPr>
      <w:r w:rsidRPr="007B0BC2">
        <w:rPr>
          <w:rFonts w:ascii="Times New Roman" w:hAnsi="Times New Roman"/>
          <w:szCs w:val="28"/>
        </w:rPr>
        <w:t xml:space="preserve">Huyện Tân Yên có sông Thương chảy qua chạy theo hướng Đông </w:t>
      </w:r>
      <w:smartTag w:uri="urn:schemas-microsoft-com:office:smarttags" w:element="place">
        <w:smartTag w:uri="urn:schemas-microsoft-com:office:smarttags" w:element="country-region">
          <w:r w:rsidRPr="007B0BC2">
            <w:rPr>
              <w:rFonts w:ascii="Times New Roman" w:hAnsi="Times New Roman"/>
              <w:szCs w:val="28"/>
            </w:rPr>
            <w:t>Nam</w:t>
          </w:r>
        </w:smartTag>
      </w:smartTag>
      <w:r w:rsidRPr="007B0BC2">
        <w:rPr>
          <w:rFonts w:ascii="Times New Roman" w:hAnsi="Times New Roman"/>
          <w:szCs w:val="28"/>
        </w:rPr>
        <w:t>, trong nội địa có ngòi Phú Khê và ngòi Đa Mai chảy qua.</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Sông Thương dài 187 km, bắt nguồn từ đầu bản Thí tỉnh Lạng Sơn chảy về Phả Lại có diện tích lưu vực là 3.650 km</w:t>
      </w:r>
      <w:r w:rsidRPr="007B0BC2">
        <w:rPr>
          <w:rFonts w:ascii="Times New Roman" w:hAnsi="Times New Roman"/>
          <w:szCs w:val="28"/>
          <w:vertAlign w:val="superscript"/>
        </w:rPr>
        <w:t>2</w:t>
      </w:r>
      <w:r w:rsidRPr="007B0BC2">
        <w:rPr>
          <w:rFonts w:ascii="Times New Roman" w:hAnsi="Times New Roman"/>
          <w:szCs w:val="28"/>
        </w:rPr>
        <w:t xml:space="preserve">, đoạn qua Tân Yên dài khoảng 20km bắt đầu từ xã Phúc Hoà và qua các xã Hợp Đức, Liên Chung, Quế Nham. Với tính chất sông của vùng miền núi và trung du nên có độ dốc lớn về mùa lũ, đoạn thượng nguồn (từ ngã ba sông Sỏi, Bến Tuần đến TP Bắc Giang) có độ dốc từ 8 </w:t>
      </w:r>
      <w:r w:rsidRPr="007B0BC2">
        <w:rPr>
          <w:rFonts w:ascii="Times New Roman" w:hAnsi="Times New Roman"/>
          <w:szCs w:val="28"/>
        </w:rPr>
        <w:sym w:font="Symbol" w:char="F0B8"/>
      </w:r>
      <w:r w:rsidRPr="007B0BC2">
        <w:rPr>
          <w:rFonts w:ascii="Times New Roman" w:hAnsi="Times New Roman"/>
          <w:szCs w:val="28"/>
        </w:rPr>
        <w:t xml:space="preserve"> 10cm/km lòng sông rộng bình quân 80 </w:t>
      </w:r>
      <w:r w:rsidRPr="007B0BC2">
        <w:rPr>
          <w:rFonts w:ascii="Times New Roman" w:hAnsi="Times New Roman"/>
          <w:szCs w:val="28"/>
        </w:rPr>
        <w:sym w:font="Symbol" w:char="F0B8"/>
      </w:r>
      <w:r w:rsidRPr="007B0BC2">
        <w:rPr>
          <w:rFonts w:ascii="Times New Roman" w:hAnsi="Times New Roman"/>
          <w:szCs w:val="28"/>
        </w:rPr>
        <w:t xml:space="preserve"> 100m nước lũ tập trung nhanh. Đê được hình thành bồi trúc qua nhiều thế hệ, đi qua nhiều khu vực có địa hình phức tạp, nhiều đoạn qua vùng có địa chất nền yếu, lòng sông uốn khúc quanh co, hướng dòng chủ lưu thay đổi liên tục, có đoạn đổi hướng gần 90</w:t>
      </w:r>
      <w:r w:rsidRPr="007B0BC2">
        <w:rPr>
          <w:rFonts w:ascii="Times New Roman" w:hAnsi="Times New Roman"/>
          <w:szCs w:val="28"/>
          <w:vertAlign w:val="superscript"/>
        </w:rPr>
        <w:t>0</w:t>
      </w:r>
      <w:r w:rsidRPr="007B0BC2">
        <w:rPr>
          <w:rFonts w:ascii="Times New Roman" w:hAnsi="Times New Roman"/>
          <w:szCs w:val="28"/>
        </w:rPr>
        <w:t xml:space="preserve">. </w:t>
      </w:r>
    </w:p>
    <w:p w:rsidR="007C1DAC" w:rsidRPr="007B0BC2" w:rsidRDefault="007C1DAC" w:rsidP="00E50484">
      <w:pPr>
        <w:pStyle w:val="BodyTextIndent"/>
        <w:widowControl w:val="0"/>
        <w:tabs>
          <w:tab w:val="left" w:pos="0"/>
        </w:tabs>
        <w:spacing w:after="0" w:line="360" w:lineRule="exact"/>
        <w:ind w:left="0" w:firstLine="720"/>
        <w:rPr>
          <w:rFonts w:ascii="Times New Roman" w:hAnsi="Times New Roman"/>
          <w:szCs w:val="28"/>
        </w:rPr>
      </w:pPr>
      <w:r w:rsidRPr="007B0BC2">
        <w:rPr>
          <w:rFonts w:ascii="Times New Roman" w:hAnsi="Times New Roman"/>
          <w:szCs w:val="28"/>
        </w:rPr>
        <w:t>Ngòi Phú Khê dài 36km bắt nguồn từ xã Lan Giới chảy qua các xã: Đại Hoá, Quang Tiến, An Dương, Ngọc Châu, Ngọc Lý, Việt Lập, Liên Chung chảy ra sông Thương tại bến đò Mom (K14+</w:t>
      </w:r>
      <w:r w:rsidRPr="007B0BC2">
        <w:rPr>
          <w:rFonts w:ascii="Times New Roman" w:hAnsi="Times New Roman"/>
          <w:szCs w:val="28"/>
          <w:lang w:val="vi-VN"/>
        </w:rPr>
        <w:t>65</w:t>
      </w:r>
      <w:r w:rsidRPr="007B0BC2">
        <w:rPr>
          <w:rFonts w:ascii="Times New Roman" w:hAnsi="Times New Roman"/>
          <w:szCs w:val="28"/>
        </w:rPr>
        <w:t xml:space="preserve">0 đê Hữu Thương) lòng ngòi bình quân về mùa kiệt từ 15 </w:t>
      </w:r>
      <w:r w:rsidRPr="007B0BC2">
        <w:rPr>
          <w:rFonts w:ascii="Times New Roman" w:hAnsi="Times New Roman"/>
          <w:szCs w:val="28"/>
        </w:rPr>
        <w:sym w:font="Symbol" w:char="F0B8"/>
      </w:r>
      <w:r w:rsidRPr="007B0BC2">
        <w:rPr>
          <w:rFonts w:ascii="Times New Roman" w:hAnsi="Times New Roman"/>
          <w:szCs w:val="28"/>
        </w:rPr>
        <w:t xml:space="preserve"> 20m. </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Ngòi Đa Mai qua các xã Phúc Sơn, Lam Cốt, Việt Ngọc,</w:t>
      </w:r>
      <w:r w:rsidR="00964D8C">
        <w:rPr>
          <w:rFonts w:ascii="Times New Roman" w:hAnsi="Times New Roman"/>
          <w:szCs w:val="28"/>
        </w:rPr>
        <w:t xml:space="preserve"> Song Vân, Ngọc Thiện, Ngọc Vân, huyện</w:t>
      </w:r>
      <w:r w:rsidRPr="007B0BC2">
        <w:rPr>
          <w:rFonts w:ascii="Times New Roman" w:hAnsi="Times New Roman"/>
          <w:szCs w:val="28"/>
        </w:rPr>
        <w:t xml:space="preserve"> Tân Yên dài 26km. </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b/>
          <w:bCs/>
          <w:szCs w:val="28"/>
        </w:rPr>
        <w:t>3. Về giao thông</w:t>
      </w:r>
    </w:p>
    <w:p w:rsidR="007C1DAC" w:rsidRPr="007B0BC2" w:rsidRDefault="007C1DAC" w:rsidP="00E50484">
      <w:pPr>
        <w:pStyle w:val="BodyTextIndent"/>
        <w:widowControl w:val="0"/>
        <w:tabs>
          <w:tab w:val="left" w:pos="0"/>
        </w:tabs>
        <w:spacing w:after="0" w:line="360" w:lineRule="exact"/>
        <w:ind w:left="0" w:firstLine="720"/>
        <w:rPr>
          <w:rFonts w:ascii="Times New Roman" w:hAnsi="Times New Roman"/>
          <w:spacing w:val="2"/>
          <w:szCs w:val="28"/>
        </w:rPr>
      </w:pPr>
      <w:r w:rsidRPr="007B0BC2">
        <w:rPr>
          <w:rFonts w:ascii="Times New Roman" w:hAnsi="Times New Roman"/>
          <w:spacing w:val="2"/>
          <w:szCs w:val="28"/>
        </w:rPr>
        <w:lastRenderedPageBreak/>
        <w:t>Huyện Tân Yên có đường Quốc lộ 17</w:t>
      </w:r>
      <w:r>
        <w:rPr>
          <w:rFonts w:ascii="Times New Roman" w:hAnsi="Times New Roman"/>
          <w:spacing w:val="2"/>
          <w:szCs w:val="28"/>
        </w:rPr>
        <w:t>,</w:t>
      </w:r>
      <w:r w:rsidRPr="007B0BC2">
        <w:rPr>
          <w:rFonts w:ascii="Times New Roman" w:hAnsi="Times New Roman"/>
          <w:spacing w:val="2"/>
          <w:szCs w:val="28"/>
        </w:rPr>
        <w:t xml:space="preserve"> đoạn qua Tân Yên dài 20km, đường </w:t>
      </w:r>
      <w:r>
        <w:rPr>
          <w:rFonts w:ascii="Times New Roman" w:hAnsi="Times New Roman"/>
          <w:spacing w:val="2"/>
          <w:szCs w:val="28"/>
        </w:rPr>
        <w:t xml:space="preserve">tỉnh 294, </w:t>
      </w:r>
      <w:r w:rsidRPr="007B0BC2">
        <w:rPr>
          <w:rFonts w:ascii="Times New Roman" w:hAnsi="Times New Roman"/>
          <w:spacing w:val="2"/>
          <w:szCs w:val="28"/>
        </w:rPr>
        <w:t xml:space="preserve">295, 298 qua </w:t>
      </w:r>
      <w:r w:rsidR="00964D8C">
        <w:rPr>
          <w:rFonts w:ascii="Times New Roman" w:hAnsi="Times New Roman"/>
          <w:spacing w:val="2"/>
          <w:szCs w:val="28"/>
        </w:rPr>
        <w:t>địa bàn huyện</w:t>
      </w:r>
      <w:r w:rsidRPr="007B0BC2">
        <w:rPr>
          <w:rFonts w:ascii="Times New Roman" w:hAnsi="Times New Roman"/>
          <w:spacing w:val="2"/>
          <w:szCs w:val="28"/>
        </w:rPr>
        <w:t xml:space="preserve"> </w:t>
      </w:r>
      <w:r>
        <w:rPr>
          <w:rFonts w:ascii="Times New Roman" w:hAnsi="Times New Roman"/>
          <w:spacing w:val="2"/>
          <w:szCs w:val="28"/>
        </w:rPr>
        <w:t>kết nối</w:t>
      </w:r>
      <w:r w:rsidRPr="007B0BC2">
        <w:rPr>
          <w:rFonts w:ascii="Times New Roman" w:hAnsi="Times New Roman"/>
          <w:spacing w:val="2"/>
          <w:szCs w:val="28"/>
        </w:rPr>
        <w:t xml:space="preserve"> với các huyện Yên Thế, Hiệp Hoà, Lạng Giang và các huyện trong tỉnh dài 43,5 km. Trong huyện có 1</w:t>
      </w:r>
      <w:r w:rsidR="00964D8C">
        <w:rPr>
          <w:rFonts w:ascii="Times New Roman" w:hAnsi="Times New Roman"/>
          <w:spacing w:val="2"/>
          <w:szCs w:val="28"/>
        </w:rPr>
        <w:t xml:space="preserve">26 km đường liên xã, liên thôn, </w:t>
      </w:r>
      <w:r w:rsidRPr="007B0BC2">
        <w:rPr>
          <w:rFonts w:ascii="Times New Roman" w:hAnsi="Times New Roman"/>
          <w:spacing w:val="2"/>
          <w:szCs w:val="28"/>
        </w:rPr>
        <w:t xml:space="preserve">hệ thống giao thông trong huyện đóng vai trò </w:t>
      </w:r>
      <w:r w:rsidR="00964D8C">
        <w:rPr>
          <w:rFonts w:ascii="Times New Roman" w:hAnsi="Times New Roman"/>
          <w:spacing w:val="2"/>
          <w:szCs w:val="28"/>
        </w:rPr>
        <w:t xml:space="preserve">quan trọng trong công tác PCTT, </w:t>
      </w:r>
      <w:r w:rsidRPr="007B0BC2">
        <w:rPr>
          <w:rFonts w:ascii="Times New Roman" w:hAnsi="Times New Roman"/>
          <w:spacing w:val="2"/>
          <w:szCs w:val="28"/>
        </w:rPr>
        <w:t>phục vụ đời sống dân sinh</w:t>
      </w:r>
      <w:r>
        <w:rPr>
          <w:rFonts w:ascii="Times New Roman" w:hAnsi="Times New Roman"/>
          <w:spacing w:val="2"/>
          <w:szCs w:val="28"/>
        </w:rPr>
        <w:t xml:space="preserve"> và phát triển</w:t>
      </w:r>
      <w:r w:rsidRPr="007B0BC2">
        <w:rPr>
          <w:rFonts w:ascii="Times New Roman" w:hAnsi="Times New Roman"/>
          <w:spacing w:val="2"/>
          <w:szCs w:val="28"/>
        </w:rPr>
        <w:t xml:space="preserve"> kinh tế của huyện.</w:t>
      </w:r>
    </w:p>
    <w:p w:rsidR="007C1DAC" w:rsidRPr="007B0BC2" w:rsidRDefault="007C1DAC" w:rsidP="00E50484">
      <w:pPr>
        <w:widowControl w:val="0"/>
        <w:tabs>
          <w:tab w:val="left" w:pos="0"/>
        </w:tabs>
        <w:spacing w:line="360" w:lineRule="exact"/>
        <w:ind w:firstLine="720"/>
        <w:rPr>
          <w:rFonts w:ascii="Times New Roman" w:hAnsi="Times New Roman"/>
          <w:b/>
          <w:bCs/>
          <w:szCs w:val="28"/>
        </w:rPr>
      </w:pPr>
      <w:r w:rsidRPr="007B0BC2">
        <w:rPr>
          <w:rFonts w:ascii="Times New Roman" w:hAnsi="Times New Roman"/>
          <w:b/>
          <w:bCs/>
          <w:szCs w:val="28"/>
        </w:rPr>
        <w:t>4. Về Đê</w:t>
      </w:r>
    </w:p>
    <w:p w:rsidR="00964D8C" w:rsidRPr="007B0BC2" w:rsidRDefault="00964D8C" w:rsidP="00E50484">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Đê hữu Thương thuộc đê cấp 3 dài 43,8km</w:t>
      </w:r>
      <w:r>
        <w:rPr>
          <w:rFonts w:ascii="Times New Roman" w:hAnsi="Times New Roman"/>
          <w:szCs w:val="28"/>
        </w:rPr>
        <w:t>,</w:t>
      </w:r>
      <w:r w:rsidRPr="007B0BC2">
        <w:rPr>
          <w:rFonts w:ascii="Times New Roman" w:hAnsi="Times New Roman"/>
          <w:szCs w:val="28"/>
        </w:rPr>
        <w:t xml:space="preserve"> </w:t>
      </w:r>
      <w:r>
        <w:rPr>
          <w:rFonts w:ascii="Times New Roman" w:hAnsi="Times New Roman"/>
          <w:szCs w:val="28"/>
        </w:rPr>
        <w:t xml:space="preserve">vị trí điểm đầu tại </w:t>
      </w:r>
      <w:r w:rsidRPr="007B0BC2">
        <w:rPr>
          <w:rFonts w:ascii="Times New Roman" w:hAnsi="Times New Roman"/>
          <w:szCs w:val="28"/>
        </w:rPr>
        <w:t xml:space="preserve">Km0+000 </w:t>
      </w:r>
      <w:r>
        <w:rPr>
          <w:rFonts w:ascii="Times New Roman" w:hAnsi="Times New Roman"/>
          <w:szCs w:val="28"/>
        </w:rPr>
        <w:t>(</w:t>
      </w:r>
      <w:r w:rsidRPr="007B0BC2">
        <w:rPr>
          <w:rFonts w:ascii="Times New Roman" w:hAnsi="Times New Roman"/>
          <w:szCs w:val="28"/>
        </w:rPr>
        <w:t>thôn Phúc Lễ xã Phúc Hòa</w:t>
      </w:r>
      <w:r>
        <w:rPr>
          <w:rFonts w:ascii="Times New Roman" w:hAnsi="Times New Roman"/>
          <w:szCs w:val="28"/>
        </w:rPr>
        <w:t>)</w:t>
      </w:r>
      <w:r w:rsidRPr="007B0BC2">
        <w:rPr>
          <w:rFonts w:ascii="Times New Roman" w:hAnsi="Times New Roman"/>
          <w:szCs w:val="28"/>
        </w:rPr>
        <w:t xml:space="preserve">, chạy qua Thành phố Bắc Giang và </w:t>
      </w:r>
      <w:r>
        <w:rPr>
          <w:rFonts w:ascii="Times New Roman" w:hAnsi="Times New Roman"/>
          <w:szCs w:val="28"/>
        </w:rPr>
        <w:t xml:space="preserve">vị trí </w:t>
      </w:r>
      <w:r w:rsidRPr="007B0BC2">
        <w:rPr>
          <w:rFonts w:ascii="Times New Roman" w:hAnsi="Times New Roman"/>
          <w:szCs w:val="28"/>
        </w:rPr>
        <w:t xml:space="preserve">điểm cuối </w:t>
      </w:r>
      <w:r>
        <w:rPr>
          <w:rFonts w:ascii="Times New Roman" w:hAnsi="Times New Roman"/>
          <w:szCs w:val="28"/>
        </w:rPr>
        <w:t>tại tại K43+800 (</w:t>
      </w:r>
      <w:r w:rsidRPr="007B0BC2">
        <w:rPr>
          <w:rFonts w:ascii="Times New Roman" w:hAnsi="Times New Roman"/>
          <w:szCs w:val="28"/>
        </w:rPr>
        <w:t>thôn Tân Độ</w:t>
      </w:r>
      <w:r>
        <w:rPr>
          <w:rFonts w:ascii="Times New Roman" w:hAnsi="Times New Roman"/>
          <w:szCs w:val="28"/>
        </w:rPr>
        <w:t>,</w:t>
      </w:r>
      <w:r w:rsidRPr="007B0BC2">
        <w:rPr>
          <w:rFonts w:ascii="Times New Roman" w:hAnsi="Times New Roman"/>
          <w:szCs w:val="28"/>
        </w:rPr>
        <w:t xml:space="preserve"> xã Tân Liễu</w:t>
      </w:r>
      <w:r>
        <w:rPr>
          <w:rFonts w:ascii="Times New Roman" w:hAnsi="Times New Roman"/>
          <w:szCs w:val="28"/>
        </w:rPr>
        <w:t>,</w:t>
      </w:r>
      <w:r w:rsidRPr="007B0BC2">
        <w:rPr>
          <w:rFonts w:ascii="Times New Roman" w:hAnsi="Times New Roman"/>
          <w:szCs w:val="28"/>
        </w:rPr>
        <w:t xml:space="preserve"> Huyện Yên Dũng</w:t>
      </w:r>
      <w:r>
        <w:rPr>
          <w:rFonts w:ascii="Times New Roman" w:hAnsi="Times New Roman"/>
          <w:szCs w:val="28"/>
        </w:rPr>
        <w:t xml:space="preserve">). </w:t>
      </w:r>
    </w:p>
    <w:p w:rsidR="00964D8C" w:rsidRPr="007B0BC2" w:rsidRDefault="00964D8C" w:rsidP="00E50484">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Đê hữu Thương bảo vệ vùn</w:t>
      </w:r>
      <w:r>
        <w:rPr>
          <w:rFonts w:ascii="Times New Roman" w:hAnsi="Times New Roman"/>
          <w:szCs w:val="28"/>
        </w:rPr>
        <w:t>g dân cư rộng lớn gồm t</w:t>
      </w:r>
      <w:r w:rsidRPr="007B0BC2">
        <w:rPr>
          <w:rFonts w:ascii="Times New Roman" w:hAnsi="Times New Roman"/>
          <w:szCs w:val="28"/>
        </w:rPr>
        <w:t>oàn bộ huyện Tân Yên, Việt Yên, một phần huyện Hiệp Hoà, một phần Thành phố Bắc Giang và một phần của huyện Yên Dũng. Bảo vệ tuyến đường sắt Hà Nội - Lạng Sơn, tuyến đường quốc lộ 1A cũ và mới, quốc lộ 17 và các đường liên huyện khác. Đặc biệt là các khu công nghiệp: Đình Trám, Song Khê - Nội Hoàng, Quang Châu</w:t>
      </w:r>
      <w:r w:rsidRPr="007B0BC2">
        <w:rPr>
          <w:rFonts w:ascii="Arial" w:hAnsi="Arial" w:cs="Arial"/>
          <w:szCs w:val="28"/>
        </w:rPr>
        <w:t>…</w:t>
      </w:r>
    </w:p>
    <w:p w:rsidR="00E97436" w:rsidRPr="00A61CC9" w:rsidRDefault="00E97436" w:rsidP="00E50484">
      <w:pPr>
        <w:tabs>
          <w:tab w:val="left" w:pos="0"/>
        </w:tabs>
        <w:spacing w:line="360" w:lineRule="exact"/>
        <w:ind w:firstLine="720"/>
        <w:rPr>
          <w:rFonts w:ascii="Times New Roman" w:hAnsi="Times New Roman"/>
          <w:szCs w:val="28"/>
        </w:rPr>
      </w:pPr>
      <w:r w:rsidRPr="00A61CC9">
        <w:rPr>
          <w:rFonts w:ascii="Times New Roman" w:hAnsi="Times New Roman"/>
          <w:szCs w:val="28"/>
        </w:rPr>
        <w:t>Đê</w:t>
      </w:r>
      <w:r w:rsidRPr="00A61CC9">
        <w:rPr>
          <w:rFonts w:ascii="Arial" w:hAnsi="Arial" w:cs="Arial"/>
          <w:szCs w:val="28"/>
          <w:lang w:val="vi-VN"/>
        </w:rPr>
        <w:t xml:space="preserve"> </w:t>
      </w:r>
      <w:r w:rsidRPr="00A61CC9">
        <w:rPr>
          <w:rFonts w:ascii="Times New Roman" w:hAnsi="Times New Roman"/>
          <w:szCs w:val="28"/>
        </w:rPr>
        <w:t xml:space="preserve">hữu Thương đoạn chạy qua địa bàn huyện Tân Yên quá trình quản lý, theo dõi cho thấy đoạn đê từ Km12+800 – Km13+320 thuộc địa phận xã Liên Chung liên tiếp </w:t>
      </w:r>
      <w:r w:rsidR="00964D8C">
        <w:rPr>
          <w:rFonts w:ascii="Times New Roman" w:hAnsi="Times New Roman"/>
          <w:szCs w:val="28"/>
        </w:rPr>
        <w:t>x</w:t>
      </w:r>
      <w:r w:rsidRPr="00A61CC9">
        <w:rPr>
          <w:rFonts w:ascii="Times New Roman" w:hAnsi="Times New Roman"/>
          <w:szCs w:val="28"/>
        </w:rPr>
        <w:t xml:space="preserve">ảy ra sạt lở </w:t>
      </w:r>
      <w:r w:rsidR="00964D8C">
        <w:rPr>
          <w:rFonts w:ascii="Times New Roman" w:hAnsi="Times New Roman"/>
          <w:szCs w:val="28"/>
        </w:rPr>
        <w:t xml:space="preserve">phía </w:t>
      </w:r>
      <w:r w:rsidRPr="00A61CC9">
        <w:rPr>
          <w:rFonts w:ascii="Times New Roman" w:hAnsi="Times New Roman"/>
          <w:szCs w:val="28"/>
        </w:rPr>
        <w:t>bãi sông</w:t>
      </w:r>
      <w:r>
        <w:rPr>
          <w:rFonts w:ascii="Times New Roman" w:hAnsi="Times New Roman"/>
          <w:szCs w:val="28"/>
        </w:rPr>
        <w:t>. Tháng 01/</w:t>
      </w:r>
      <w:r w:rsidRPr="00A61CC9">
        <w:rPr>
          <w:rFonts w:ascii="Times New Roman" w:hAnsi="Times New Roman"/>
          <w:szCs w:val="28"/>
        </w:rPr>
        <w:t>2021 đoạn từ K12+993 – K13+320 xuất hiện cung sạt dài 35m, điểm gần nhất cách chân đê phía sông 21m, cung sạt ăn sâu vào b</w:t>
      </w:r>
      <w:r w:rsidR="00964D8C">
        <w:rPr>
          <w:rFonts w:ascii="Times New Roman" w:hAnsi="Times New Roman"/>
          <w:szCs w:val="28"/>
        </w:rPr>
        <w:t>ã</w:t>
      </w:r>
      <w:r w:rsidRPr="00A61CC9">
        <w:rPr>
          <w:rFonts w:ascii="Times New Roman" w:hAnsi="Times New Roman"/>
          <w:szCs w:val="28"/>
        </w:rPr>
        <w:t>i từ 2-6</w:t>
      </w:r>
      <w:r w:rsidR="00964D8C">
        <w:rPr>
          <w:rFonts w:ascii="Times New Roman" w:hAnsi="Times New Roman"/>
          <w:szCs w:val="28"/>
        </w:rPr>
        <w:t xml:space="preserve"> </w:t>
      </w:r>
      <w:r w:rsidRPr="00A61CC9">
        <w:rPr>
          <w:rFonts w:ascii="Times New Roman" w:hAnsi="Times New Roman"/>
          <w:szCs w:val="28"/>
        </w:rPr>
        <w:t xml:space="preserve">m, tụt sâu từ đỉnh cung sạt đến mép nước 3m. Tháng 7 năm 2021 đoạn này đã được xử lý khẩn cấp bằng biện pháp thả đá hộ chân và bạt mái giảm tải. </w:t>
      </w:r>
    </w:p>
    <w:p w:rsidR="00E97436" w:rsidRPr="00A61CC9" w:rsidRDefault="00E97436" w:rsidP="00E50484">
      <w:pPr>
        <w:tabs>
          <w:tab w:val="left" w:pos="0"/>
        </w:tabs>
        <w:spacing w:line="360" w:lineRule="exact"/>
        <w:ind w:firstLine="720"/>
        <w:rPr>
          <w:rFonts w:ascii="Times New Roman" w:hAnsi="Times New Roman"/>
          <w:szCs w:val="28"/>
        </w:rPr>
      </w:pPr>
      <w:r w:rsidRPr="00A61CC9">
        <w:rPr>
          <w:rFonts w:ascii="Times New Roman" w:hAnsi="Times New Roman"/>
          <w:szCs w:val="28"/>
        </w:rPr>
        <w:t xml:space="preserve">Ngày </w:t>
      </w:r>
      <w:r>
        <w:rPr>
          <w:rFonts w:ascii="Times New Roman" w:hAnsi="Times New Roman"/>
          <w:szCs w:val="28"/>
        </w:rPr>
        <w:t>10/11/</w:t>
      </w:r>
      <w:r w:rsidRPr="00A61CC9">
        <w:rPr>
          <w:rFonts w:ascii="Times New Roman" w:hAnsi="Times New Roman"/>
          <w:szCs w:val="28"/>
        </w:rPr>
        <w:t xml:space="preserve">2021 đoạn từ K12+800 – K12+993 </w:t>
      </w:r>
      <w:r w:rsidR="00964D8C">
        <w:rPr>
          <w:rFonts w:ascii="Times New Roman" w:hAnsi="Times New Roman"/>
          <w:szCs w:val="28"/>
        </w:rPr>
        <w:t>tiếp tục</w:t>
      </w:r>
      <w:r w:rsidRPr="00A61CC9">
        <w:rPr>
          <w:rFonts w:ascii="Times New Roman" w:hAnsi="Times New Roman"/>
          <w:szCs w:val="28"/>
        </w:rPr>
        <w:t xml:space="preserve"> xuất hiện cung sạt mái đê dài 45m, ăn sâu vào bãi từ 1-3m, tụt sâu từ đỉnh cung sạt đến mép nước 2,4m, điểm gần nhất cách mép đê phía sông 15m. Đoạn đê này đã được cứng hóa mặt đê bằng bê tông  </w:t>
      </w:r>
      <w:r w:rsidRPr="00A61CC9">
        <w:rPr>
          <w:rFonts w:ascii="Times New Roman" w:hAnsi="Times New Roman"/>
          <w:szCs w:val="26"/>
        </w:rPr>
        <w:t>B</w:t>
      </w:r>
      <w:r w:rsidRPr="00A61CC9">
        <w:rPr>
          <w:rFonts w:ascii="Times New Roman" w:hAnsi="Times New Roman"/>
          <w:szCs w:val="26"/>
          <w:vertAlign w:val="subscript"/>
        </w:rPr>
        <w:t>đê</w:t>
      </w:r>
      <w:r w:rsidRPr="00A61CC9">
        <w:rPr>
          <w:rFonts w:ascii="Times New Roman" w:hAnsi="Times New Roman"/>
          <w:szCs w:val="26"/>
        </w:rPr>
        <w:t xml:space="preserve"> = 6m</w:t>
      </w:r>
      <w:r w:rsidRPr="00A61CC9">
        <w:rPr>
          <w:rFonts w:ascii="Times New Roman" w:hAnsi="Times New Roman"/>
          <w:szCs w:val="28"/>
        </w:rPr>
        <w:t xml:space="preserve">, </w:t>
      </w:r>
      <w:r w:rsidRPr="00A61CC9">
        <w:rPr>
          <w:rFonts w:ascii="Times New Roman" w:hAnsi="Times New Roman"/>
          <w:szCs w:val="26"/>
        </w:rPr>
        <w:sym w:font="Symbol" w:char="F0D1"/>
      </w:r>
      <w:r w:rsidRPr="00A61CC9">
        <w:rPr>
          <w:rFonts w:ascii="Times New Roman" w:hAnsi="Times New Roman"/>
          <w:szCs w:val="26"/>
          <w:vertAlign w:val="subscript"/>
        </w:rPr>
        <w:t xml:space="preserve">đỉnh đê  </w:t>
      </w:r>
      <w:r w:rsidRPr="00A61CC9">
        <w:rPr>
          <w:rFonts w:ascii="Times New Roman" w:hAnsi="Times New Roman"/>
          <w:szCs w:val="26"/>
        </w:rPr>
        <w:t xml:space="preserve">= </w:t>
      </w:r>
      <w:r>
        <w:rPr>
          <w:rFonts w:ascii="Times New Roman" w:hAnsi="Times New Roman"/>
          <w:szCs w:val="26"/>
        </w:rPr>
        <w:t>+</w:t>
      </w:r>
      <w:r w:rsidRPr="00A61CC9">
        <w:rPr>
          <w:rFonts w:ascii="Times New Roman" w:hAnsi="Times New Roman"/>
          <w:szCs w:val="26"/>
        </w:rPr>
        <w:t>9.</w:t>
      </w:r>
      <w:r>
        <w:rPr>
          <w:rFonts w:ascii="Times New Roman" w:hAnsi="Times New Roman"/>
          <w:szCs w:val="26"/>
        </w:rPr>
        <w:t>4</w:t>
      </w:r>
      <w:r w:rsidRPr="00A61CC9">
        <w:rPr>
          <w:rFonts w:ascii="Times New Roman" w:hAnsi="Times New Roman"/>
          <w:szCs w:val="26"/>
        </w:rPr>
        <w:t>0, phía sông không có bãi</w:t>
      </w:r>
      <w:r>
        <w:rPr>
          <w:rFonts w:ascii="Times New Roman" w:hAnsi="Times New Roman"/>
          <w:szCs w:val="26"/>
        </w:rPr>
        <w:t>,</w:t>
      </w:r>
      <w:r w:rsidRPr="00A61CC9">
        <w:rPr>
          <w:rFonts w:ascii="Times New Roman" w:hAnsi="Times New Roman"/>
          <w:szCs w:val="26"/>
        </w:rPr>
        <w:t xml:space="preserve"> mái dốc, dòng chảy áp sát bờ. phía đồng là ruộng trũng. Thượng lưu cung sạt đã có kè hộ chân lát mái bằng tấm ngàm âm dương.</w:t>
      </w:r>
    </w:p>
    <w:p w:rsidR="00E97436" w:rsidRPr="00A61CC9" w:rsidRDefault="00E97436" w:rsidP="00E50484">
      <w:pPr>
        <w:tabs>
          <w:tab w:val="left" w:pos="0"/>
        </w:tabs>
        <w:spacing w:line="360" w:lineRule="exact"/>
        <w:ind w:firstLine="720"/>
        <w:rPr>
          <w:rFonts w:ascii="Times New Roman" w:hAnsi="Times New Roman"/>
          <w:szCs w:val="28"/>
        </w:rPr>
      </w:pPr>
      <w:r w:rsidRPr="00A61CC9">
        <w:rPr>
          <w:rFonts w:ascii="Times New Roman" w:hAnsi="Times New Roman"/>
          <w:szCs w:val="28"/>
          <w:lang w:val="vi-VN"/>
        </w:rPr>
        <w:t xml:space="preserve">Nhận định nguyên nhân ban đầu: Do lòng dẫn hẹp, </w:t>
      </w:r>
      <w:r w:rsidRPr="00A61CC9">
        <w:rPr>
          <w:rFonts w:ascii="Times New Roman" w:hAnsi="Times New Roman"/>
          <w:szCs w:val="28"/>
        </w:rPr>
        <w:t>mái sông có độ dốc lớn, chênh cao giữa đỉnh đê và lòng sông lớn. Đất nền khu vực này là đất pha cát có độ kết dính kém, nếu lũ lên cao đê bị ngâm nước lâu, đường bão hoà sẽ dâng cao, khi nước sông rút xuống đột ngột, dòng thấm ngược từ thân đê ra mái phía sông mạnh thì mái đê phía sông dễ bị sạt trượt.</w:t>
      </w:r>
    </w:p>
    <w:p w:rsidR="00E97436" w:rsidRPr="00A61CC9" w:rsidRDefault="00E97436" w:rsidP="00E50484">
      <w:pPr>
        <w:tabs>
          <w:tab w:val="left" w:pos="0"/>
        </w:tabs>
        <w:spacing w:line="360" w:lineRule="exact"/>
        <w:ind w:firstLine="720"/>
        <w:rPr>
          <w:rFonts w:ascii="Times New Roman" w:hAnsi="Times New Roman"/>
          <w:b/>
          <w:bCs/>
          <w:szCs w:val="28"/>
          <w:u w:val="single"/>
        </w:rPr>
      </w:pPr>
      <w:r w:rsidRPr="00A61CC9">
        <w:rPr>
          <w:rFonts w:ascii="Times New Roman" w:hAnsi="Times New Roman"/>
          <w:szCs w:val="28"/>
        </w:rPr>
        <w:t>Vì những lý do trên việc xây dựng phương án bảo vệ khu vực Km12+800 – Km12+993 là cần thiết đảm bảo an toàn cho đê.</w:t>
      </w:r>
    </w:p>
    <w:p w:rsidR="007C1DAC" w:rsidRPr="007B0BC2" w:rsidRDefault="007C1DAC" w:rsidP="00E50484">
      <w:pPr>
        <w:widowControl w:val="0"/>
        <w:tabs>
          <w:tab w:val="left" w:pos="0"/>
        </w:tabs>
        <w:spacing w:line="360" w:lineRule="exact"/>
        <w:ind w:firstLine="720"/>
        <w:rPr>
          <w:rFonts w:ascii="Times New Roman" w:hAnsi="Times New Roman"/>
          <w:b/>
          <w:szCs w:val="28"/>
        </w:rPr>
      </w:pPr>
      <w:r w:rsidRPr="007B0BC2">
        <w:rPr>
          <w:rFonts w:ascii="Times New Roman" w:hAnsi="Times New Roman"/>
          <w:b/>
          <w:szCs w:val="28"/>
        </w:rPr>
        <w:t xml:space="preserve">II. GIẢ ĐỊNH TÌNH HUỐNG </w:t>
      </w:r>
      <w:r>
        <w:rPr>
          <w:rFonts w:ascii="Times New Roman" w:hAnsi="Times New Roman"/>
          <w:b/>
          <w:szCs w:val="28"/>
        </w:rPr>
        <w:t>X</w:t>
      </w:r>
      <w:r w:rsidRPr="007B0BC2">
        <w:rPr>
          <w:rFonts w:ascii="Times New Roman" w:hAnsi="Times New Roman"/>
          <w:b/>
          <w:szCs w:val="28"/>
        </w:rPr>
        <w:t>ẢY RA</w:t>
      </w:r>
    </w:p>
    <w:p w:rsidR="007C1DAC" w:rsidRPr="007B0BC2" w:rsidRDefault="007C1DAC" w:rsidP="00E50484">
      <w:pPr>
        <w:widowControl w:val="0"/>
        <w:tabs>
          <w:tab w:val="left" w:pos="0"/>
        </w:tabs>
        <w:spacing w:line="360" w:lineRule="exact"/>
        <w:ind w:firstLine="720"/>
        <w:rPr>
          <w:rFonts w:ascii="Times New Roman" w:hAnsi="Times New Roman"/>
          <w:b/>
          <w:bCs/>
          <w:szCs w:val="28"/>
          <w:u w:val="single"/>
        </w:rPr>
      </w:pPr>
      <w:r w:rsidRPr="007B0BC2">
        <w:rPr>
          <w:rFonts w:ascii="Times New Roman" w:hAnsi="Times New Roman"/>
          <w:b/>
          <w:bCs/>
          <w:szCs w:val="28"/>
        </w:rPr>
        <w:t>1</w:t>
      </w:r>
      <w:r>
        <w:rPr>
          <w:rFonts w:ascii="Times New Roman" w:hAnsi="Times New Roman"/>
          <w:b/>
          <w:bCs/>
          <w:szCs w:val="28"/>
        </w:rPr>
        <w:t>.</w:t>
      </w:r>
      <w:r w:rsidRPr="007B0BC2">
        <w:rPr>
          <w:rFonts w:ascii="Times New Roman" w:hAnsi="Times New Roman"/>
          <w:b/>
          <w:bCs/>
          <w:szCs w:val="28"/>
        </w:rPr>
        <w:t xml:space="preserve"> Hiện tượng</w:t>
      </w:r>
    </w:p>
    <w:p w:rsidR="00BA28CE" w:rsidRPr="00C53C2D" w:rsidRDefault="00BA28CE" w:rsidP="00E50484">
      <w:pPr>
        <w:tabs>
          <w:tab w:val="left" w:pos="0"/>
        </w:tabs>
        <w:spacing w:line="360" w:lineRule="exact"/>
        <w:ind w:firstLine="720"/>
        <w:rPr>
          <w:rFonts w:ascii="Times New Roman" w:hAnsi="Times New Roman"/>
          <w:szCs w:val="28"/>
        </w:rPr>
      </w:pPr>
      <w:r w:rsidRPr="00C53C2D">
        <w:rPr>
          <w:rFonts w:ascii="Times New Roman" w:hAnsi="Times New Roman"/>
          <w:szCs w:val="28"/>
        </w:rPr>
        <w:t>Nước sông lên cao ngâm lâu, khi rút nhanh dòng thấm tác động ngược trở lại, ban đầu chỉ là những vết nứt nhỏ hình cung ăn từ mái đê xuống chân đê sau đó vết nứt phát triển ngày càng lớn, tại vị trí mái đê cao hơn nước sông xuấ</w:t>
      </w:r>
      <w:r w:rsidR="00964D8C">
        <w:rPr>
          <w:rFonts w:ascii="Times New Roman" w:hAnsi="Times New Roman"/>
          <w:szCs w:val="28"/>
        </w:rPr>
        <w:t xml:space="preserve">t hiện </w:t>
      </w:r>
      <w:r w:rsidR="00964D8C">
        <w:rPr>
          <w:rFonts w:ascii="Times New Roman" w:hAnsi="Times New Roman"/>
          <w:szCs w:val="28"/>
        </w:rPr>
        <w:lastRenderedPageBreak/>
        <w:t xml:space="preserve">dòng thấm ngược từ đồng </w:t>
      </w:r>
      <w:r w:rsidRPr="00C53C2D">
        <w:rPr>
          <w:rFonts w:ascii="Times New Roman" w:hAnsi="Times New Roman"/>
          <w:szCs w:val="28"/>
        </w:rPr>
        <w:t>ra sông. Nếu nước sông tiếp tục rút nhanh vết nứt phát triển v</w:t>
      </w:r>
      <w:r w:rsidR="00964D8C">
        <w:rPr>
          <w:rFonts w:ascii="Times New Roman" w:hAnsi="Times New Roman"/>
          <w:szCs w:val="28"/>
        </w:rPr>
        <w:t>à khối trượt ở mái đê sẽ trượt, gây sạt lở.</w:t>
      </w:r>
    </w:p>
    <w:p w:rsidR="007C1DAC" w:rsidRPr="007B0BC2" w:rsidRDefault="007C1DAC" w:rsidP="00E50484">
      <w:pPr>
        <w:widowControl w:val="0"/>
        <w:tabs>
          <w:tab w:val="left" w:pos="0"/>
        </w:tabs>
        <w:spacing w:line="360" w:lineRule="exact"/>
        <w:ind w:firstLine="720"/>
        <w:rPr>
          <w:rFonts w:ascii="Times New Roman" w:hAnsi="Times New Roman"/>
          <w:b/>
          <w:bCs/>
          <w:szCs w:val="28"/>
        </w:rPr>
      </w:pPr>
      <w:r>
        <w:rPr>
          <w:rFonts w:ascii="Times New Roman" w:hAnsi="Times New Roman"/>
          <w:b/>
          <w:bCs/>
          <w:szCs w:val="28"/>
        </w:rPr>
        <w:t>2. Mức độ nguy hiểm</w:t>
      </w:r>
    </w:p>
    <w:p w:rsidR="00BA28CE" w:rsidRPr="00C53C2D" w:rsidRDefault="00BA28CE" w:rsidP="00E50484">
      <w:pPr>
        <w:tabs>
          <w:tab w:val="left" w:pos="0"/>
        </w:tabs>
        <w:spacing w:line="360" w:lineRule="exact"/>
        <w:ind w:firstLine="720"/>
        <w:rPr>
          <w:rFonts w:ascii="Times New Roman" w:hAnsi="Times New Roman"/>
          <w:szCs w:val="28"/>
        </w:rPr>
      </w:pPr>
      <w:r w:rsidRPr="00C53C2D">
        <w:rPr>
          <w:rFonts w:ascii="Times New Roman" w:hAnsi="Times New Roman"/>
          <w:szCs w:val="28"/>
        </w:rPr>
        <w:t>Dự báo khu vực miền Bắc có mưa rất to, mực nước sông Thương lên cao trở lại, nếu không được xử lý kịp thời các cung sạt có thể phát triển thêm ăn sâu vào mái đê có nguy cơ làm vỡ đê, đe dọa đến tính mạng và tài sản của nhân dân, ảnh hưởng đến kinh tế - chính trị - và trật tự an toàn xã hội.</w:t>
      </w:r>
    </w:p>
    <w:p w:rsidR="007C1DAC" w:rsidRPr="007B0BC2" w:rsidRDefault="007C1DAC" w:rsidP="00E50484">
      <w:pPr>
        <w:widowControl w:val="0"/>
        <w:tabs>
          <w:tab w:val="left" w:pos="0"/>
        </w:tabs>
        <w:spacing w:line="360" w:lineRule="exact"/>
        <w:ind w:firstLine="720"/>
        <w:rPr>
          <w:rFonts w:ascii="Times New Roman" w:hAnsi="Times New Roman"/>
          <w:b/>
          <w:bCs/>
          <w:szCs w:val="28"/>
        </w:rPr>
      </w:pPr>
      <w:r>
        <w:rPr>
          <w:rFonts w:ascii="Times New Roman" w:hAnsi="Times New Roman"/>
          <w:b/>
          <w:bCs/>
          <w:szCs w:val="28"/>
        </w:rPr>
        <w:t>3.</w:t>
      </w:r>
      <w:r w:rsidRPr="007B0BC2">
        <w:rPr>
          <w:rFonts w:ascii="Times New Roman" w:hAnsi="Times New Roman"/>
          <w:b/>
          <w:bCs/>
          <w:szCs w:val="28"/>
        </w:rPr>
        <w:t xml:space="preserve"> Nhận định nguyên nhân dẫn đến s</w:t>
      </w:r>
      <w:r>
        <w:rPr>
          <w:rFonts w:ascii="Times New Roman" w:hAnsi="Times New Roman"/>
          <w:b/>
          <w:bCs/>
          <w:szCs w:val="28"/>
        </w:rPr>
        <w:t>ự cố</w:t>
      </w:r>
    </w:p>
    <w:p w:rsidR="007C1DAC" w:rsidRDefault="007C1DAC" w:rsidP="00E50484">
      <w:pPr>
        <w:widowControl w:val="0"/>
        <w:tabs>
          <w:tab w:val="left" w:pos="0"/>
        </w:tabs>
        <w:spacing w:line="360" w:lineRule="exact"/>
        <w:ind w:firstLine="720"/>
        <w:rPr>
          <w:rFonts w:ascii="Times New Roman" w:hAnsi="Times New Roman"/>
          <w:szCs w:val="28"/>
        </w:rPr>
      </w:pPr>
      <w:r>
        <w:rPr>
          <w:rFonts w:ascii="Times New Roman" w:hAnsi="Times New Roman"/>
          <w:szCs w:val="28"/>
        </w:rPr>
        <w:t>Do tác động của dòng chảy khoét sâu vào chân đê làm hẫng chân.</w:t>
      </w:r>
    </w:p>
    <w:p w:rsidR="007C1DAC" w:rsidRPr="005A055C" w:rsidRDefault="007C1DAC" w:rsidP="00E50484">
      <w:pPr>
        <w:widowControl w:val="0"/>
        <w:tabs>
          <w:tab w:val="left" w:pos="0"/>
        </w:tabs>
        <w:spacing w:line="360" w:lineRule="exact"/>
        <w:ind w:firstLine="720"/>
        <w:rPr>
          <w:rFonts w:ascii="Times New Roman" w:hAnsi="Times New Roman"/>
          <w:spacing w:val="-14"/>
          <w:szCs w:val="28"/>
        </w:rPr>
      </w:pPr>
      <w:r w:rsidRPr="005A055C">
        <w:rPr>
          <w:rFonts w:ascii="Times New Roman" w:hAnsi="Times New Roman"/>
          <w:spacing w:val="-14"/>
          <w:szCs w:val="28"/>
        </w:rPr>
        <w:t>Do đất bị ngâm nước lâu làm chỉ tiêu cơ lý giảm, cường độ chống cắt giảm nhanh.</w:t>
      </w:r>
    </w:p>
    <w:p w:rsidR="007C1DAC" w:rsidRPr="007B0BC2" w:rsidRDefault="007C1DAC" w:rsidP="00E50484">
      <w:pPr>
        <w:widowControl w:val="0"/>
        <w:tabs>
          <w:tab w:val="left" w:pos="0"/>
        </w:tabs>
        <w:spacing w:line="360" w:lineRule="exact"/>
        <w:ind w:firstLine="720"/>
        <w:rPr>
          <w:rFonts w:ascii="Times New Roman" w:hAnsi="Times New Roman"/>
          <w:b/>
          <w:szCs w:val="28"/>
        </w:rPr>
      </w:pPr>
      <w:r w:rsidRPr="007B0BC2">
        <w:rPr>
          <w:rFonts w:ascii="Times New Roman" w:hAnsi="Times New Roman"/>
          <w:b/>
          <w:szCs w:val="28"/>
        </w:rPr>
        <w:t>III. XỬ LÝ TÌNH HUỐNG</w:t>
      </w:r>
    </w:p>
    <w:p w:rsidR="007C1DAC" w:rsidRPr="007B0BC2" w:rsidRDefault="007C1DAC" w:rsidP="00E50484">
      <w:pPr>
        <w:widowControl w:val="0"/>
        <w:tabs>
          <w:tab w:val="left" w:pos="0"/>
        </w:tabs>
        <w:spacing w:line="360" w:lineRule="exact"/>
        <w:ind w:firstLine="720"/>
        <w:rPr>
          <w:rFonts w:ascii="Times New Roman" w:hAnsi="Times New Roman"/>
          <w:b/>
          <w:bCs/>
          <w:szCs w:val="28"/>
        </w:rPr>
      </w:pPr>
      <w:r w:rsidRPr="007B0BC2">
        <w:rPr>
          <w:rFonts w:ascii="Times New Roman" w:hAnsi="Times New Roman"/>
          <w:b/>
          <w:bCs/>
          <w:szCs w:val="28"/>
        </w:rPr>
        <w:t>1</w:t>
      </w:r>
      <w:r>
        <w:rPr>
          <w:rFonts w:ascii="Times New Roman" w:hAnsi="Times New Roman"/>
          <w:b/>
          <w:bCs/>
          <w:szCs w:val="28"/>
        </w:rPr>
        <w:t>. Thành lập ban chỉ huy</w:t>
      </w:r>
    </w:p>
    <w:p w:rsidR="007C1DAC" w:rsidRPr="007B0BC2" w:rsidRDefault="002B5A26" w:rsidP="00E50484">
      <w:pPr>
        <w:widowControl w:val="0"/>
        <w:tabs>
          <w:tab w:val="left" w:pos="0"/>
        </w:tabs>
        <w:spacing w:line="360" w:lineRule="exact"/>
        <w:ind w:firstLine="720"/>
        <w:rPr>
          <w:rFonts w:ascii="Times New Roman" w:hAnsi="Times New Roman"/>
          <w:szCs w:val="28"/>
        </w:rPr>
      </w:pPr>
      <w:r>
        <w:rPr>
          <w:rFonts w:ascii="Times New Roman" w:hAnsi="Times New Roman"/>
          <w:szCs w:val="28"/>
        </w:rPr>
        <w:t>Thành lập BCH xử lý sự cố, trụ sở</w:t>
      </w:r>
      <w:r w:rsidR="007C1DAC" w:rsidRPr="007B0BC2">
        <w:rPr>
          <w:rFonts w:ascii="Times New Roman" w:hAnsi="Times New Roman"/>
          <w:szCs w:val="28"/>
        </w:rPr>
        <w:t xml:space="preserve"> BCH đặt tại </w:t>
      </w:r>
      <w:r w:rsidR="00BA28CE" w:rsidRPr="00697F37">
        <w:rPr>
          <w:rFonts w:ascii="Times New Roman" w:hAnsi="Times New Roman"/>
          <w:szCs w:val="28"/>
        </w:rPr>
        <w:t xml:space="preserve">điếm cống Chỗ </w:t>
      </w:r>
      <w:r>
        <w:rPr>
          <w:rFonts w:ascii="Times New Roman" w:hAnsi="Times New Roman"/>
          <w:szCs w:val="28"/>
        </w:rPr>
        <w:t>xã Liên Chung (</w:t>
      </w:r>
      <w:r w:rsidR="00BA28CE" w:rsidRPr="00697F37">
        <w:rPr>
          <w:rFonts w:ascii="Times New Roman" w:hAnsi="Times New Roman"/>
          <w:szCs w:val="28"/>
        </w:rPr>
        <w:t>Km12+900</w:t>
      </w:r>
      <w:r>
        <w:rPr>
          <w:rFonts w:ascii="Times New Roman" w:hAnsi="Times New Roman"/>
          <w:szCs w:val="28"/>
        </w:rPr>
        <w:t>).</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 xml:space="preserve">Ban chỉ huy gồm: </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 xml:space="preserve">* Trưởng ban: Đ/c phó chủ tịch UBND huyện phụ trách </w:t>
      </w:r>
      <w:r w:rsidR="002B5A26">
        <w:rPr>
          <w:rFonts w:ascii="Times New Roman" w:hAnsi="Times New Roman"/>
          <w:szCs w:val="28"/>
        </w:rPr>
        <w:t xml:space="preserve">nông nghiệp , phụ trách </w:t>
      </w:r>
      <w:r w:rsidRPr="007B0BC2">
        <w:rPr>
          <w:rFonts w:ascii="Times New Roman" w:hAnsi="Times New Roman"/>
          <w:szCs w:val="28"/>
        </w:rPr>
        <w:t>chung.</w:t>
      </w:r>
    </w:p>
    <w:p w:rsidR="007C1DAC" w:rsidRPr="007B0BC2"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rPr>
        <w:t xml:space="preserve">* Các đồng chí phó ban: </w:t>
      </w:r>
    </w:p>
    <w:p w:rsidR="007C1DAC" w:rsidRPr="007B0BC2" w:rsidRDefault="007C1DAC" w:rsidP="00E50484">
      <w:pPr>
        <w:widowControl w:val="0"/>
        <w:tabs>
          <w:tab w:val="left" w:pos="0"/>
        </w:tabs>
        <w:spacing w:line="360" w:lineRule="exact"/>
        <w:ind w:firstLine="720"/>
        <w:rPr>
          <w:rFonts w:ascii="Times New Roman" w:hAnsi="Times New Roman"/>
          <w:szCs w:val="28"/>
          <w:lang w:val="vi-VN"/>
        </w:rPr>
      </w:pPr>
      <w:r w:rsidRPr="007B0BC2">
        <w:rPr>
          <w:rFonts w:ascii="Times New Roman" w:hAnsi="Times New Roman"/>
          <w:szCs w:val="28"/>
          <w:lang w:val="vi-VN"/>
        </w:rPr>
        <w:t>Đồng chí Trưởng phòng NN&amp;PTNT huyện - phó ban phụ trách kỹ thuật.</w:t>
      </w:r>
    </w:p>
    <w:p w:rsidR="007C1DAC" w:rsidRPr="005A055C" w:rsidRDefault="007C1DAC" w:rsidP="00E50484">
      <w:pPr>
        <w:widowControl w:val="0"/>
        <w:tabs>
          <w:tab w:val="left" w:pos="0"/>
        </w:tabs>
        <w:spacing w:line="360" w:lineRule="exact"/>
        <w:ind w:firstLine="720"/>
        <w:rPr>
          <w:rFonts w:ascii="Times New Roman" w:hAnsi="Times New Roman"/>
          <w:spacing w:val="-4"/>
          <w:szCs w:val="28"/>
          <w:lang w:val="vi-VN"/>
        </w:rPr>
      </w:pPr>
      <w:r w:rsidRPr="005A055C">
        <w:rPr>
          <w:rFonts w:ascii="Times New Roman" w:hAnsi="Times New Roman"/>
          <w:spacing w:val="-4"/>
          <w:szCs w:val="28"/>
          <w:lang w:val="vi-VN"/>
        </w:rPr>
        <w:t>Đồng chí Trưởng phòng TC-KH huyện - phó ban phụ trách vật tư, thiết bị.</w:t>
      </w:r>
    </w:p>
    <w:p w:rsidR="007C1DAC" w:rsidRPr="007B0BC2" w:rsidRDefault="007C1DAC" w:rsidP="00E50484">
      <w:pPr>
        <w:widowControl w:val="0"/>
        <w:tabs>
          <w:tab w:val="left" w:pos="0"/>
        </w:tabs>
        <w:spacing w:line="360" w:lineRule="exact"/>
        <w:ind w:firstLine="720"/>
        <w:rPr>
          <w:rFonts w:ascii="Times New Roman" w:hAnsi="Times New Roman"/>
          <w:szCs w:val="28"/>
          <w:lang w:val="vi-VN"/>
        </w:rPr>
      </w:pPr>
      <w:r w:rsidRPr="007B0BC2">
        <w:rPr>
          <w:rFonts w:ascii="Times New Roman" w:hAnsi="Times New Roman"/>
          <w:szCs w:val="28"/>
          <w:lang w:val="vi-VN"/>
        </w:rPr>
        <w:t>Đồng chí Chỉ huy trưởng ban CHQS huyện - phó ban phụ trách nhân lực.</w:t>
      </w:r>
    </w:p>
    <w:p w:rsidR="007C1DAC" w:rsidRPr="00CB2C59" w:rsidRDefault="007C1DAC" w:rsidP="00E50484">
      <w:pPr>
        <w:widowControl w:val="0"/>
        <w:tabs>
          <w:tab w:val="left" w:pos="0"/>
        </w:tabs>
        <w:spacing w:line="360" w:lineRule="exact"/>
        <w:ind w:firstLine="720"/>
        <w:rPr>
          <w:rFonts w:ascii="Times New Roman" w:hAnsi="Times New Roman"/>
          <w:szCs w:val="28"/>
        </w:rPr>
      </w:pPr>
      <w:r w:rsidRPr="007B0BC2">
        <w:rPr>
          <w:rFonts w:ascii="Times New Roman" w:hAnsi="Times New Roman"/>
          <w:szCs w:val="28"/>
          <w:lang w:val="vi-VN"/>
        </w:rPr>
        <w:t xml:space="preserve">Đồng chí Chủ tịch UBND </w:t>
      </w:r>
      <w:r>
        <w:rPr>
          <w:rFonts w:ascii="Times New Roman" w:hAnsi="Times New Roman"/>
          <w:szCs w:val="28"/>
          <w:lang w:val="vi-VN"/>
        </w:rPr>
        <w:t>xã Liên Chung - Phó ban hậu cần</w:t>
      </w:r>
      <w:r>
        <w:rPr>
          <w:rFonts w:ascii="Times New Roman" w:hAnsi="Times New Roman"/>
          <w:szCs w:val="28"/>
        </w:rPr>
        <w:t>.</w:t>
      </w:r>
    </w:p>
    <w:p w:rsidR="007C1DAC" w:rsidRPr="007B0BC2" w:rsidRDefault="007C1DAC" w:rsidP="00E50484">
      <w:pPr>
        <w:widowControl w:val="0"/>
        <w:tabs>
          <w:tab w:val="left" w:pos="0"/>
        </w:tabs>
        <w:spacing w:line="360" w:lineRule="exact"/>
        <w:ind w:firstLine="720"/>
        <w:rPr>
          <w:rFonts w:ascii="Times New Roman" w:hAnsi="Times New Roman"/>
          <w:szCs w:val="28"/>
          <w:lang w:val="vi-VN"/>
        </w:rPr>
      </w:pPr>
      <w:r w:rsidRPr="007B0BC2">
        <w:rPr>
          <w:rFonts w:ascii="Times New Roman" w:hAnsi="Times New Roman"/>
          <w:szCs w:val="28"/>
          <w:lang w:val="vi-VN"/>
        </w:rPr>
        <w:t xml:space="preserve">BCH </w:t>
      </w:r>
      <w:r w:rsidR="002B5A26">
        <w:rPr>
          <w:rFonts w:ascii="Times New Roman" w:hAnsi="Times New Roman"/>
          <w:szCs w:val="28"/>
        </w:rPr>
        <w:t>thảo luận, thống nhất</w:t>
      </w:r>
      <w:r w:rsidRPr="007B0BC2">
        <w:rPr>
          <w:rFonts w:ascii="Times New Roman" w:hAnsi="Times New Roman"/>
          <w:szCs w:val="28"/>
          <w:lang w:val="vi-VN"/>
        </w:rPr>
        <w:t xml:space="preserve"> cụ thể từng công đoạn việc</w:t>
      </w:r>
      <w:r w:rsidR="002B5A26">
        <w:rPr>
          <w:rFonts w:ascii="Times New Roman" w:hAnsi="Times New Roman"/>
          <w:szCs w:val="28"/>
        </w:rPr>
        <w:t>, đảm bảo</w:t>
      </w:r>
      <w:r w:rsidR="002B5A26">
        <w:rPr>
          <w:rFonts w:ascii="Times New Roman" w:hAnsi="Times New Roman"/>
          <w:szCs w:val="28"/>
          <w:lang w:val="vi-VN"/>
        </w:rPr>
        <w:t xml:space="preserve"> thực hiện chính xác nhanh gọn</w:t>
      </w:r>
      <w:r w:rsidR="002B5A26">
        <w:rPr>
          <w:rFonts w:ascii="Times New Roman" w:hAnsi="Times New Roman"/>
          <w:szCs w:val="28"/>
        </w:rPr>
        <w:t xml:space="preserve">, </w:t>
      </w:r>
      <w:r w:rsidRPr="007B0BC2">
        <w:rPr>
          <w:rFonts w:ascii="Times New Roman" w:hAnsi="Times New Roman"/>
          <w:szCs w:val="28"/>
          <w:lang w:val="vi-VN"/>
        </w:rPr>
        <w:t>xử lý sự cố thành công.</w:t>
      </w:r>
    </w:p>
    <w:p w:rsidR="007C1DAC" w:rsidRPr="007B0BC2" w:rsidRDefault="007C1DAC" w:rsidP="00E50484">
      <w:pPr>
        <w:widowControl w:val="0"/>
        <w:tabs>
          <w:tab w:val="left" w:pos="0"/>
        </w:tabs>
        <w:spacing w:line="360" w:lineRule="exact"/>
        <w:ind w:firstLine="720"/>
        <w:rPr>
          <w:rFonts w:ascii="Times New Roman" w:hAnsi="Times New Roman"/>
          <w:b/>
          <w:bCs/>
          <w:szCs w:val="28"/>
        </w:rPr>
      </w:pPr>
      <w:r>
        <w:rPr>
          <w:rFonts w:ascii="Times New Roman" w:hAnsi="Times New Roman"/>
          <w:b/>
          <w:bCs/>
          <w:szCs w:val="28"/>
          <w:lang w:val="vi-VN"/>
        </w:rPr>
        <w:t>2</w:t>
      </w:r>
      <w:r>
        <w:rPr>
          <w:rFonts w:ascii="Times New Roman" w:hAnsi="Times New Roman"/>
          <w:b/>
          <w:bCs/>
          <w:szCs w:val="28"/>
        </w:rPr>
        <w:t>.</w:t>
      </w:r>
      <w:r w:rsidRPr="007B0BC2">
        <w:rPr>
          <w:rFonts w:ascii="Times New Roman" w:hAnsi="Times New Roman"/>
          <w:b/>
          <w:bCs/>
          <w:szCs w:val="28"/>
          <w:lang w:val="vi-VN"/>
        </w:rPr>
        <w:t xml:space="preserve"> Xây dựng biện</w:t>
      </w:r>
      <w:r>
        <w:rPr>
          <w:rFonts w:ascii="Times New Roman" w:hAnsi="Times New Roman"/>
          <w:b/>
          <w:bCs/>
          <w:szCs w:val="28"/>
          <w:lang w:val="vi-VN"/>
        </w:rPr>
        <w:t xml:space="preserve"> pháp kỹ thuật xử lý tình huống</w:t>
      </w:r>
    </w:p>
    <w:p w:rsidR="007C1DAC" w:rsidRDefault="007C1DAC" w:rsidP="00E50484">
      <w:pPr>
        <w:widowControl w:val="0"/>
        <w:tabs>
          <w:tab w:val="left" w:pos="0"/>
        </w:tabs>
        <w:spacing w:line="360" w:lineRule="exact"/>
        <w:ind w:firstLine="720"/>
        <w:rPr>
          <w:rFonts w:ascii="Times New Roman" w:hAnsi="Times New Roman"/>
          <w:i/>
          <w:szCs w:val="28"/>
          <w:lang w:val="vi-VN"/>
        </w:rPr>
      </w:pPr>
      <w:r>
        <w:rPr>
          <w:rFonts w:ascii="Times New Roman" w:hAnsi="Times New Roman"/>
          <w:i/>
          <w:szCs w:val="28"/>
          <w:lang w:val="vi-VN"/>
        </w:rPr>
        <w:t>a. Xử lý giờ đầu</w:t>
      </w:r>
    </w:p>
    <w:p w:rsidR="00BA28CE" w:rsidRDefault="00BA28CE" w:rsidP="00E50484">
      <w:pPr>
        <w:pStyle w:val="BodyText2"/>
        <w:widowControl w:val="0"/>
        <w:tabs>
          <w:tab w:val="left" w:pos="0"/>
        </w:tabs>
        <w:spacing w:after="0" w:line="360" w:lineRule="exact"/>
        <w:ind w:firstLine="720"/>
        <w:rPr>
          <w:rFonts w:ascii="Times New Roman" w:hAnsi="Times New Roman"/>
          <w:szCs w:val="28"/>
        </w:rPr>
      </w:pPr>
      <w:r w:rsidRPr="008C5AFC">
        <w:rPr>
          <w:rFonts w:ascii="Times New Roman" w:hAnsi="Times New Roman"/>
          <w:szCs w:val="28"/>
          <w:lang w:val="vi-VN"/>
        </w:rPr>
        <w:t xml:space="preserve">Khi phát hiện sạt trượt mà mực nước sông còn thấp chưa ngập cung sạt, tổ chức làm barie ở hai đầu cung sạt, </w:t>
      </w:r>
      <w:r w:rsidR="002B5A26">
        <w:rPr>
          <w:rFonts w:ascii="Times New Roman" w:hAnsi="Times New Roman"/>
          <w:szCs w:val="28"/>
        </w:rPr>
        <w:t xml:space="preserve">trực </w:t>
      </w:r>
      <w:r w:rsidRPr="008C5AFC">
        <w:rPr>
          <w:rFonts w:ascii="Times New Roman" w:hAnsi="Times New Roman"/>
          <w:szCs w:val="28"/>
          <w:lang w:val="vi-VN"/>
        </w:rPr>
        <w:t>gác 24/24</w:t>
      </w:r>
      <w:r w:rsidR="002B5A26">
        <w:rPr>
          <w:rFonts w:ascii="Times New Roman" w:hAnsi="Times New Roman"/>
          <w:szCs w:val="28"/>
        </w:rPr>
        <w:t>h,</w:t>
      </w:r>
      <w:r w:rsidRPr="008C5AFC">
        <w:rPr>
          <w:rFonts w:ascii="Times New Roman" w:hAnsi="Times New Roman"/>
          <w:szCs w:val="28"/>
          <w:lang w:val="vi-VN"/>
        </w:rPr>
        <w:t xml:space="preserve"> cấm các loại xe không có nhiệm vụ liên quan đi lại. Cắm tiêu theo dõi, tiêu bằng tre, cắm thành </w:t>
      </w:r>
      <w:r>
        <w:rPr>
          <w:rFonts w:ascii="Times New Roman" w:hAnsi="Times New Roman"/>
          <w:szCs w:val="28"/>
          <w:lang w:val="vi-VN"/>
        </w:rPr>
        <w:t>từng hàng dọc theo mái đê</w:t>
      </w:r>
      <w:r w:rsidR="002B5A26">
        <w:rPr>
          <w:rFonts w:ascii="Times New Roman" w:hAnsi="Times New Roman"/>
          <w:szCs w:val="28"/>
        </w:rPr>
        <w:t>; t</w:t>
      </w:r>
      <w:r w:rsidRPr="008C5AFC">
        <w:rPr>
          <w:rFonts w:ascii="Times New Roman" w:hAnsi="Times New Roman"/>
          <w:szCs w:val="28"/>
          <w:lang w:val="vi-VN"/>
        </w:rPr>
        <w:t xml:space="preserve">iêu phải cắm sâu xuống đất từ 0.8 – </w:t>
      </w:r>
      <w:r>
        <w:rPr>
          <w:rFonts w:ascii="Times New Roman" w:hAnsi="Times New Roman"/>
          <w:szCs w:val="28"/>
          <w:lang w:val="vi-VN"/>
        </w:rPr>
        <w:t>1.0m và cắm vượt quá phạm vi</w:t>
      </w:r>
      <w:r w:rsidRPr="008C5AFC">
        <w:rPr>
          <w:rFonts w:ascii="Times New Roman" w:hAnsi="Times New Roman"/>
          <w:szCs w:val="28"/>
          <w:lang w:val="vi-VN"/>
        </w:rPr>
        <w:t xml:space="preserve"> mỗi đầu từ 10 - 20m. Tại khu vực các cung sạt, các hàng tiêu cắm cách nhau 2 - 3</w:t>
      </w:r>
      <w:r w:rsidR="002B5A26">
        <w:rPr>
          <w:rFonts w:ascii="Times New Roman" w:hAnsi="Times New Roman"/>
          <w:szCs w:val="28"/>
          <w:lang w:val="vi-VN"/>
        </w:rPr>
        <w:t>m, tiêu nọ cách tiêu kia 4 - 5m</w:t>
      </w:r>
      <w:r w:rsidR="002B5A26">
        <w:rPr>
          <w:rFonts w:ascii="Times New Roman" w:hAnsi="Times New Roman"/>
          <w:szCs w:val="28"/>
        </w:rPr>
        <w:t>; h</w:t>
      </w:r>
      <w:r w:rsidRPr="008C5AFC">
        <w:rPr>
          <w:rFonts w:ascii="Times New Roman" w:hAnsi="Times New Roman"/>
          <w:szCs w:val="28"/>
          <w:lang w:val="vi-VN"/>
        </w:rPr>
        <w:t>àng tiêu</w:t>
      </w:r>
      <w:r>
        <w:rPr>
          <w:rFonts w:ascii="Times New Roman" w:hAnsi="Times New Roman"/>
          <w:szCs w:val="28"/>
          <w:lang w:val="vi-VN"/>
        </w:rPr>
        <w:t xml:space="preserve"> ngoài cùng cắm sát ngay mép</w:t>
      </w:r>
      <w:r w:rsidRPr="00C53C2D">
        <w:rPr>
          <w:rFonts w:ascii="Times New Roman" w:hAnsi="Times New Roman"/>
          <w:szCs w:val="28"/>
          <w:lang w:val="vi-VN"/>
        </w:rPr>
        <w:t xml:space="preserve"> cung sạt</w:t>
      </w:r>
      <w:r w:rsidRPr="008C5AFC">
        <w:rPr>
          <w:rFonts w:ascii="Times New Roman" w:hAnsi="Times New Roman"/>
          <w:szCs w:val="28"/>
          <w:lang w:val="vi-VN"/>
        </w:rPr>
        <w:t>. Khi cắm tiêu phải vẽ sơ đồ các hàng tiêu, cọc tiêu, phải có các ký hiệu để tránh nhầm lẫn. Đắp hai gờ đất sét</w:t>
      </w:r>
      <w:r w:rsidR="002B5A26">
        <w:rPr>
          <w:rFonts w:ascii="Times New Roman" w:hAnsi="Times New Roman"/>
          <w:szCs w:val="28"/>
          <w:lang w:val="vi-VN"/>
        </w:rPr>
        <w:t xml:space="preserve"> dọc theo mép vết cung sạt cao 15 - 20</w:t>
      </w:r>
      <w:r w:rsidRPr="008C5AFC">
        <w:rPr>
          <w:rFonts w:ascii="Times New Roman" w:hAnsi="Times New Roman"/>
          <w:szCs w:val="28"/>
          <w:lang w:val="vi-VN"/>
        </w:rPr>
        <w:t xml:space="preserve"> cm, gờ cách nhau </w:t>
      </w:r>
      <w:r w:rsidR="002B5A26">
        <w:rPr>
          <w:rFonts w:ascii="Times New Roman" w:hAnsi="Times New Roman"/>
          <w:szCs w:val="28"/>
          <w:lang w:val="vi-VN"/>
        </w:rPr>
        <w:t>20 -30</w:t>
      </w:r>
      <w:r w:rsidRPr="008C5AFC">
        <w:rPr>
          <w:rFonts w:ascii="Times New Roman" w:hAnsi="Times New Roman"/>
          <w:szCs w:val="28"/>
          <w:lang w:val="vi-VN"/>
        </w:rPr>
        <w:t xml:space="preserve"> cm. Dùng vải ni lông hoặc vải bạt che không cho nước mưa chảy vào cung sạt đồng thời tiến hành bạt bớt đất cho thoải hơn ở những chỗ đứng thành để tăng ổn định mái, hạn chế sạt lở thêm.</w:t>
      </w:r>
    </w:p>
    <w:p w:rsidR="007C1DAC" w:rsidRDefault="007C1DAC" w:rsidP="00E50484">
      <w:pPr>
        <w:pStyle w:val="BodyText2"/>
        <w:widowControl w:val="0"/>
        <w:tabs>
          <w:tab w:val="left" w:pos="0"/>
        </w:tabs>
        <w:spacing w:after="0" w:line="360" w:lineRule="exact"/>
        <w:ind w:firstLine="720"/>
        <w:rPr>
          <w:rFonts w:ascii="Times New Roman" w:hAnsi="Times New Roman"/>
          <w:i/>
          <w:szCs w:val="28"/>
          <w:lang w:val="vi-VN"/>
        </w:rPr>
      </w:pPr>
      <w:r>
        <w:rPr>
          <w:rFonts w:ascii="Times New Roman" w:hAnsi="Times New Roman"/>
          <w:i/>
          <w:szCs w:val="28"/>
          <w:lang w:val="vi-VN"/>
        </w:rPr>
        <w:t>b. Xử lý khi diễn biến phức tạp</w:t>
      </w:r>
    </w:p>
    <w:p w:rsidR="00BA28CE" w:rsidRPr="004F5914" w:rsidRDefault="00BA28CE" w:rsidP="00E50484">
      <w:pPr>
        <w:tabs>
          <w:tab w:val="left" w:pos="0"/>
        </w:tabs>
        <w:spacing w:line="360" w:lineRule="exact"/>
        <w:ind w:firstLine="720"/>
        <w:rPr>
          <w:rFonts w:ascii="Times New Roman" w:hAnsi="Times New Roman"/>
          <w:szCs w:val="28"/>
          <w:lang w:val="vi-VN"/>
        </w:rPr>
      </w:pPr>
      <w:r w:rsidRPr="004F5914">
        <w:rPr>
          <w:rFonts w:ascii="Times New Roman" w:hAnsi="Times New Roman"/>
          <w:szCs w:val="28"/>
          <w:lang w:val="vi-VN"/>
        </w:rPr>
        <w:t xml:space="preserve">Cấm tuyệt đối các loại xe đi lại trên đỉnh đê tại khu vực </w:t>
      </w:r>
      <w:r w:rsidR="002B5A26">
        <w:rPr>
          <w:rFonts w:ascii="Times New Roman" w:hAnsi="Times New Roman"/>
          <w:szCs w:val="28"/>
        </w:rPr>
        <w:t>x</w:t>
      </w:r>
      <w:r w:rsidRPr="004F5914">
        <w:rPr>
          <w:rFonts w:ascii="Times New Roman" w:hAnsi="Times New Roman"/>
          <w:szCs w:val="28"/>
          <w:lang w:val="vi-VN"/>
        </w:rPr>
        <w:t>uất hiện sự cố.</w:t>
      </w:r>
    </w:p>
    <w:p w:rsidR="00BA28CE" w:rsidRPr="00C53C2D" w:rsidRDefault="00BA28CE" w:rsidP="00E50484">
      <w:pPr>
        <w:tabs>
          <w:tab w:val="left" w:pos="0"/>
        </w:tabs>
        <w:spacing w:line="360" w:lineRule="exact"/>
        <w:ind w:firstLine="720"/>
        <w:rPr>
          <w:rFonts w:ascii="Times New Roman" w:hAnsi="Times New Roman"/>
          <w:szCs w:val="28"/>
          <w:lang w:val="vi-VN"/>
        </w:rPr>
      </w:pPr>
      <w:r w:rsidRPr="00C53C2D">
        <w:rPr>
          <w:rFonts w:ascii="Times New Roman" w:hAnsi="Times New Roman"/>
          <w:szCs w:val="28"/>
          <w:lang w:val="vi-VN"/>
        </w:rPr>
        <w:lastRenderedPageBreak/>
        <w:t xml:space="preserve">Nếu vết nứt tiếp tục phát triển, khẩn trương hộ chân (phản áp) bằng đá hộc chiều dài dự kiến </w:t>
      </w:r>
      <w:r w:rsidRPr="00E64AEF">
        <w:rPr>
          <w:rFonts w:ascii="Times New Roman" w:hAnsi="Times New Roman"/>
          <w:szCs w:val="28"/>
          <w:lang w:val="vi-VN"/>
        </w:rPr>
        <w:t>193</w:t>
      </w:r>
      <w:r w:rsidRPr="00C53C2D">
        <w:rPr>
          <w:rFonts w:ascii="Times New Roman" w:hAnsi="Times New Roman"/>
          <w:szCs w:val="28"/>
          <w:lang w:val="vi-VN"/>
        </w:rPr>
        <w:t xml:space="preserve">m, chiều rộng dự </w:t>
      </w:r>
      <w:r w:rsidR="002B5A26">
        <w:rPr>
          <w:rFonts w:ascii="Times New Roman" w:hAnsi="Times New Roman"/>
          <w:szCs w:val="28"/>
          <w:lang w:val="vi-VN"/>
        </w:rPr>
        <w:t>kiến 3m thả đến cao trình +2.00</w:t>
      </w:r>
      <w:r w:rsidR="002B5A26">
        <w:rPr>
          <w:rFonts w:ascii="Times New Roman" w:hAnsi="Times New Roman"/>
          <w:szCs w:val="28"/>
        </w:rPr>
        <w:t>;</w:t>
      </w:r>
      <w:r w:rsidRPr="00C53C2D">
        <w:rPr>
          <w:rFonts w:ascii="Times New Roman" w:hAnsi="Times New Roman"/>
          <w:szCs w:val="28"/>
          <w:lang w:val="vi-VN"/>
        </w:rPr>
        <w:t xml:space="preserve"> </w:t>
      </w:r>
      <w:r w:rsidR="002B5A26">
        <w:rPr>
          <w:rFonts w:ascii="Times New Roman" w:hAnsi="Times New Roman"/>
          <w:szCs w:val="28"/>
        </w:rPr>
        <w:t>k</w:t>
      </w:r>
      <w:r w:rsidRPr="00C53C2D">
        <w:rPr>
          <w:rFonts w:ascii="Times New Roman" w:hAnsi="Times New Roman"/>
          <w:szCs w:val="28"/>
          <w:lang w:val="vi-VN"/>
        </w:rPr>
        <w:t xml:space="preserve">hối lượng đá hộc </w:t>
      </w:r>
      <w:r w:rsidRPr="00FF7022">
        <w:rPr>
          <w:rFonts w:ascii="Times New Roman" w:hAnsi="Times New Roman"/>
          <w:szCs w:val="28"/>
          <w:lang w:val="vi-VN"/>
        </w:rPr>
        <w:t>14.600</w:t>
      </w:r>
      <w:r w:rsidRPr="00C53C2D">
        <w:rPr>
          <w:rFonts w:ascii="Times New Roman" w:hAnsi="Times New Roman"/>
          <w:szCs w:val="28"/>
          <w:lang w:val="vi-VN"/>
        </w:rPr>
        <w:t>m</w:t>
      </w:r>
      <w:r w:rsidRPr="00C53C2D">
        <w:rPr>
          <w:rFonts w:ascii="Times New Roman" w:hAnsi="Times New Roman"/>
          <w:szCs w:val="28"/>
          <w:vertAlign w:val="superscript"/>
          <w:lang w:val="vi-VN"/>
        </w:rPr>
        <w:t>3</w:t>
      </w:r>
      <w:r w:rsidRPr="00C53C2D">
        <w:rPr>
          <w:rFonts w:ascii="Times New Roman" w:hAnsi="Times New Roman"/>
          <w:szCs w:val="28"/>
          <w:lang w:val="vi-VN"/>
        </w:rPr>
        <w:t>.</w:t>
      </w:r>
      <w:r w:rsidRPr="00C53C2D">
        <w:rPr>
          <w:rFonts w:ascii="Times New Roman" w:hAnsi="Times New Roman"/>
          <w:szCs w:val="28"/>
          <w:lang w:val="vi-VN"/>
        </w:rPr>
        <w:tab/>
      </w:r>
    </w:p>
    <w:p w:rsidR="007C1DAC" w:rsidRDefault="00BA28CE" w:rsidP="00E50484">
      <w:pPr>
        <w:widowControl w:val="0"/>
        <w:tabs>
          <w:tab w:val="left" w:pos="0"/>
        </w:tabs>
        <w:spacing w:line="360" w:lineRule="exact"/>
        <w:ind w:firstLine="720"/>
        <w:rPr>
          <w:rFonts w:ascii="Times New Roman" w:hAnsi="Times New Roman"/>
          <w:szCs w:val="28"/>
          <w:vertAlign w:val="superscript"/>
        </w:rPr>
      </w:pPr>
      <w:r w:rsidRPr="00C53C2D">
        <w:rPr>
          <w:rFonts w:ascii="Times New Roman" w:hAnsi="Times New Roman"/>
          <w:szCs w:val="28"/>
          <w:lang w:val="vi-VN"/>
        </w:rPr>
        <w:t xml:space="preserve">Nếu mái đê bị trượt ăn sâu vào mặt đê phía đồng, mặt cắt đê nhỏ đi khả năng chống thấm suy giảm, dự báo có lũ sông lên trở lại thì phải khẩn trương đắp lăn đê về phía đồng bằng đất dễ thoát nước để tăng chiều dầy mặt cắt đê với: Bđ = 6m; Mđ = 3/1, </w:t>
      </w:r>
      <w:r w:rsidRPr="00697F37">
        <w:rPr>
          <w:rFonts w:ascii="Times New Roman" w:hAnsi="Times New Roman"/>
          <w:szCs w:val="28"/>
        </w:rPr>
        <w:sym w:font="Symbol" w:char="F0D1"/>
      </w:r>
      <w:r w:rsidRPr="00C53C2D">
        <w:rPr>
          <w:rFonts w:ascii="Times New Roman" w:hAnsi="Times New Roman"/>
          <w:szCs w:val="28"/>
          <w:lang w:val="vi-VN"/>
        </w:rPr>
        <w:t>đê = +9.</w:t>
      </w:r>
      <w:r w:rsidRPr="000D3906">
        <w:rPr>
          <w:rFonts w:ascii="Times New Roman" w:hAnsi="Times New Roman"/>
          <w:szCs w:val="28"/>
          <w:lang w:val="vi-VN"/>
        </w:rPr>
        <w:t>4</w:t>
      </w:r>
      <w:r w:rsidRPr="00FF7022">
        <w:rPr>
          <w:rFonts w:ascii="Times New Roman" w:hAnsi="Times New Roman"/>
          <w:szCs w:val="28"/>
          <w:lang w:val="vi-VN"/>
        </w:rPr>
        <w:t>0</w:t>
      </w:r>
      <w:r w:rsidRPr="00C53C2D">
        <w:rPr>
          <w:rFonts w:ascii="Times New Roman" w:hAnsi="Times New Roman"/>
          <w:szCs w:val="28"/>
          <w:lang w:val="vi-VN"/>
        </w:rPr>
        <w:t xml:space="preserve">m, chiều dài đắp </w:t>
      </w:r>
      <w:r w:rsidRPr="00EE50C2">
        <w:rPr>
          <w:rFonts w:ascii="Times New Roman" w:hAnsi="Times New Roman"/>
          <w:szCs w:val="28"/>
          <w:lang w:val="vi-VN"/>
        </w:rPr>
        <w:t>213</w:t>
      </w:r>
      <w:r w:rsidRPr="00C53C2D">
        <w:rPr>
          <w:rFonts w:ascii="Times New Roman" w:hAnsi="Times New Roman"/>
          <w:szCs w:val="28"/>
          <w:lang w:val="vi-VN"/>
        </w:rPr>
        <w:t xml:space="preserve">m. </w:t>
      </w:r>
      <w:r w:rsidRPr="00E64AEF">
        <w:rPr>
          <w:rFonts w:ascii="Times New Roman" w:hAnsi="Times New Roman"/>
          <w:szCs w:val="28"/>
          <w:lang w:val="vi-VN"/>
        </w:rPr>
        <w:t xml:space="preserve">Khối lượng đất đắp: </w:t>
      </w:r>
      <w:r w:rsidRPr="00EE50C2">
        <w:rPr>
          <w:rFonts w:ascii="Times New Roman" w:hAnsi="Times New Roman"/>
          <w:szCs w:val="28"/>
        </w:rPr>
        <w:t>6.432</w:t>
      </w:r>
      <w:r w:rsidRPr="00EE50C2">
        <w:rPr>
          <w:rFonts w:ascii="Times New Roman" w:hAnsi="Times New Roman"/>
          <w:szCs w:val="28"/>
          <w:lang w:val="vi-VN"/>
        </w:rPr>
        <w:t>m</w:t>
      </w:r>
      <w:r w:rsidRPr="00EE50C2">
        <w:rPr>
          <w:rFonts w:ascii="Times New Roman" w:hAnsi="Times New Roman"/>
          <w:szCs w:val="28"/>
          <w:vertAlign w:val="superscript"/>
          <w:lang w:val="vi-VN"/>
        </w:rPr>
        <w:t>3</w:t>
      </w:r>
    </w:p>
    <w:p w:rsidR="00BA28CE" w:rsidRPr="00BA28CE" w:rsidRDefault="00BA28CE" w:rsidP="00E50484">
      <w:pPr>
        <w:widowControl w:val="0"/>
        <w:tabs>
          <w:tab w:val="left" w:pos="0"/>
        </w:tabs>
        <w:spacing w:line="360" w:lineRule="exact"/>
        <w:ind w:firstLine="567"/>
        <w:jc w:val="left"/>
        <w:rPr>
          <w:noProof/>
        </w:rPr>
      </w:pPr>
    </w:p>
    <w:p w:rsidR="00BA28CE" w:rsidRDefault="00BA28CE" w:rsidP="00BA28CE">
      <w:pPr>
        <w:widowControl w:val="0"/>
        <w:tabs>
          <w:tab w:val="left" w:pos="0"/>
        </w:tabs>
        <w:spacing w:line="340" w:lineRule="atLeast"/>
        <w:ind w:firstLine="567"/>
        <w:jc w:val="center"/>
        <w:rPr>
          <w:rFonts w:ascii="Times New Roman" w:hAnsi="Times New Roman"/>
          <w:szCs w:val="28"/>
        </w:rPr>
      </w:pPr>
      <w:r>
        <w:rPr>
          <w:noProof/>
        </w:rPr>
        <w:drawing>
          <wp:inline distT="0" distB="0" distL="0" distR="0" wp14:anchorId="36A118D1" wp14:editId="5D41DAD9">
            <wp:extent cx="7323151" cy="2952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0250" cy="2955862"/>
                    </a:xfrm>
                    <a:prstGeom prst="rect">
                      <a:avLst/>
                    </a:prstGeom>
                    <a:noFill/>
                    <a:ln>
                      <a:noFill/>
                    </a:ln>
                  </pic:spPr>
                </pic:pic>
              </a:graphicData>
            </a:graphic>
          </wp:inline>
        </w:drawing>
      </w:r>
    </w:p>
    <w:p w:rsidR="007C1DAC" w:rsidRDefault="007C1DAC" w:rsidP="007C1DAC">
      <w:pPr>
        <w:widowControl w:val="0"/>
        <w:tabs>
          <w:tab w:val="left" w:pos="0"/>
        </w:tabs>
        <w:spacing w:line="340" w:lineRule="atLeast"/>
        <w:rPr>
          <w:rFonts w:ascii="Times New Roman" w:hAnsi="Times New Roman"/>
          <w:b/>
          <w:bCs/>
          <w:szCs w:val="28"/>
        </w:rPr>
      </w:pPr>
    </w:p>
    <w:p w:rsidR="007C1DAC" w:rsidRPr="00C9757C" w:rsidRDefault="007C1DAC" w:rsidP="00E50484">
      <w:pPr>
        <w:widowControl w:val="0"/>
        <w:tabs>
          <w:tab w:val="left" w:pos="0"/>
        </w:tabs>
        <w:spacing w:line="360" w:lineRule="exact"/>
        <w:ind w:firstLine="720"/>
        <w:rPr>
          <w:rFonts w:ascii="Times New Roman" w:hAnsi="Times New Roman"/>
          <w:b/>
          <w:bCs/>
          <w:szCs w:val="28"/>
        </w:rPr>
      </w:pPr>
      <w:r>
        <w:rPr>
          <w:rFonts w:ascii="Times New Roman" w:hAnsi="Times New Roman"/>
          <w:b/>
          <w:bCs/>
          <w:szCs w:val="28"/>
        </w:rPr>
        <w:t>3. Tổ chức thực hiện</w:t>
      </w:r>
    </w:p>
    <w:p w:rsidR="007C1DAC" w:rsidRPr="00F61921" w:rsidRDefault="007C1DAC" w:rsidP="00E50484">
      <w:pPr>
        <w:widowControl w:val="0"/>
        <w:tabs>
          <w:tab w:val="left" w:pos="0"/>
        </w:tabs>
        <w:spacing w:line="360" w:lineRule="exact"/>
        <w:ind w:firstLine="720"/>
        <w:rPr>
          <w:rFonts w:ascii="Times New Roman" w:hAnsi="Times New Roman"/>
          <w:b/>
          <w:szCs w:val="28"/>
        </w:rPr>
      </w:pPr>
      <w:r w:rsidRPr="00F61921">
        <w:rPr>
          <w:rFonts w:ascii="Times New Roman" w:hAnsi="Times New Roman"/>
          <w:b/>
          <w:szCs w:val="28"/>
        </w:rPr>
        <w:t>a</w:t>
      </w:r>
      <w:r>
        <w:rPr>
          <w:rFonts w:ascii="Times New Roman" w:hAnsi="Times New Roman"/>
          <w:b/>
          <w:szCs w:val="28"/>
        </w:rPr>
        <w:t>. Phân công giao nhiệm vụ</w:t>
      </w:r>
    </w:p>
    <w:p w:rsidR="007C1DAC" w:rsidRPr="00F37284" w:rsidRDefault="007C1DAC" w:rsidP="00E50484">
      <w:pPr>
        <w:widowControl w:val="0"/>
        <w:tabs>
          <w:tab w:val="left" w:pos="0"/>
        </w:tabs>
        <w:spacing w:line="360" w:lineRule="exact"/>
        <w:ind w:firstLine="720"/>
        <w:rPr>
          <w:rFonts w:ascii="Times New Roman" w:hAnsi="Times New Roman"/>
          <w:spacing w:val="-4"/>
          <w:szCs w:val="28"/>
        </w:rPr>
      </w:pPr>
      <w:r w:rsidRPr="00F37284">
        <w:rPr>
          <w:rFonts w:ascii="Times New Roman" w:hAnsi="Times New Roman"/>
          <w:spacing w:val="-4"/>
          <w:szCs w:val="28"/>
        </w:rPr>
        <w:t>Đồng chí trưởng ban phụ trách chung phân công cụ thể cho các thành viên.</w:t>
      </w:r>
    </w:p>
    <w:p w:rsidR="007C1DAC" w:rsidRPr="00F61921" w:rsidRDefault="007C1DAC" w:rsidP="00E50484">
      <w:pPr>
        <w:widowControl w:val="0"/>
        <w:tabs>
          <w:tab w:val="left" w:pos="0"/>
        </w:tabs>
        <w:spacing w:line="360" w:lineRule="exact"/>
        <w:ind w:firstLine="720"/>
        <w:rPr>
          <w:rFonts w:ascii="Times New Roman" w:hAnsi="Times New Roman"/>
          <w:b/>
          <w:szCs w:val="28"/>
        </w:rPr>
      </w:pPr>
      <w:r>
        <w:rPr>
          <w:rFonts w:ascii="Times New Roman" w:hAnsi="Times New Roman"/>
          <w:b/>
          <w:szCs w:val="28"/>
        </w:rPr>
        <w:t>b.</w:t>
      </w:r>
      <w:r w:rsidRPr="00F61921">
        <w:rPr>
          <w:rFonts w:ascii="Times New Roman" w:hAnsi="Times New Roman"/>
          <w:b/>
          <w:szCs w:val="28"/>
        </w:rPr>
        <w:t xml:space="preserve"> Tổ chức l</w:t>
      </w:r>
      <w:r>
        <w:rPr>
          <w:rFonts w:ascii="Times New Roman" w:hAnsi="Times New Roman"/>
          <w:b/>
          <w:szCs w:val="28"/>
        </w:rPr>
        <w:t>ực lượng kỹ thuật (tổ kỹ thuật)</w:t>
      </w:r>
    </w:p>
    <w:p w:rsidR="007C1DAC" w:rsidRPr="002B5A26" w:rsidRDefault="002B5A26" w:rsidP="00E50484">
      <w:pPr>
        <w:widowControl w:val="0"/>
        <w:tabs>
          <w:tab w:val="left" w:pos="0"/>
        </w:tabs>
        <w:spacing w:line="360" w:lineRule="exact"/>
        <w:ind w:firstLine="720"/>
        <w:rPr>
          <w:rFonts w:ascii="Times New Roman" w:hAnsi="Times New Roman"/>
          <w:spacing w:val="-8"/>
          <w:szCs w:val="28"/>
        </w:rPr>
      </w:pPr>
      <w:r w:rsidRPr="002B5A26">
        <w:rPr>
          <w:rFonts w:ascii="Times New Roman" w:hAnsi="Times New Roman"/>
          <w:spacing w:val="-8"/>
          <w:szCs w:val="28"/>
        </w:rPr>
        <w:t>Cán bộ</w:t>
      </w:r>
      <w:r w:rsidR="007C1DAC" w:rsidRPr="002B5A26">
        <w:rPr>
          <w:rFonts w:ascii="Times New Roman" w:hAnsi="Times New Roman"/>
          <w:spacing w:val="-8"/>
          <w:szCs w:val="28"/>
        </w:rPr>
        <w:t xml:space="preserve"> phòng nông nghiệp và PTNT, cán bộ kỹ thuật Hạt Quản lý đê Tân Yên và cán bộ kỹ thuật của tỉnh tăng cường về làm nhiệm vụ PCTT trên địa bàn  huyện.</w:t>
      </w:r>
    </w:p>
    <w:p w:rsidR="007C1DAC" w:rsidRPr="00F61921" w:rsidRDefault="007C1DAC" w:rsidP="00E50484">
      <w:pPr>
        <w:widowControl w:val="0"/>
        <w:tabs>
          <w:tab w:val="left" w:pos="0"/>
        </w:tabs>
        <w:spacing w:line="360" w:lineRule="exact"/>
        <w:ind w:firstLine="720"/>
        <w:rPr>
          <w:rFonts w:ascii="Times New Roman" w:hAnsi="Times New Roman"/>
          <w:b/>
          <w:szCs w:val="28"/>
        </w:rPr>
      </w:pPr>
      <w:r>
        <w:rPr>
          <w:rFonts w:ascii="Times New Roman" w:hAnsi="Times New Roman"/>
          <w:b/>
          <w:szCs w:val="28"/>
        </w:rPr>
        <w:t>c.</w:t>
      </w:r>
      <w:r w:rsidRPr="00F61921">
        <w:rPr>
          <w:rFonts w:ascii="Times New Roman" w:hAnsi="Times New Roman"/>
          <w:b/>
          <w:szCs w:val="28"/>
        </w:rPr>
        <w:t xml:space="preserve"> Tổ c</w:t>
      </w:r>
      <w:r>
        <w:rPr>
          <w:rFonts w:ascii="Times New Roman" w:hAnsi="Times New Roman"/>
          <w:b/>
          <w:szCs w:val="28"/>
        </w:rPr>
        <w:t>hức điều hành nhân lực, vật lực</w:t>
      </w:r>
    </w:p>
    <w:p w:rsidR="00BA28CE" w:rsidRPr="00697F37" w:rsidRDefault="007C1DAC" w:rsidP="00E50484">
      <w:pPr>
        <w:tabs>
          <w:tab w:val="left" w:pos="0"/>
        </w:tabs>
        <w:spacing w:line="360" w:lineRule="exact"/>
        <w:ind w:firstLine="720"/>
        <w:rPr>
          <w:rFonts w:ascii="Times New Roman" w:hAnsi="Times New Roman"/>
          <w:bCs/>
          <w:szCs w:val="28"/>
          <w:lang w:val="vi-VN"/>
        </w:rPr>
      </w:pPr>
      <w:r>
        <w:rPr>
          <w:rFonts w:ascii="Times New Roman" w:hAnsi="Times New Roman"/>
          <w:i/>
          <w:color w:val="000000"/>
          <w:szCs w:val="28"/>
        </w:rPr>
        <w:t xml:space="preserve">* Nhân lực: </w:t>
      </w:r>
      <w:r w:rsidR="00BA28CE" w:rsidRPr="00697F37">
        <w:rPr>
          <w:rFonts w:ascii="Times New Roman" w:hAnsi="Times New Roman"/>
          <w:bCs/>
          <w:szCs w:val="28"/>
          <w:lang w:val="vi-VN"/>
        </w:rPr>
        <w:t xml:space="preserve">Dự kiến xử lý sự cố trong </w:t>
      </w:r>
      <w:r w:rsidR="00BA28CE" w:rsidRPr="00697F37">
        <w:rPr>
          <w:rFonts w:ascii="Times New Roman" w:hAnsi="Times New Roman"/>
          <w:bCs/>
          <w:szCs w:val="28"/>
        </w:rPr>
        <w:t>3</w:t>
      </w:r>
      <w:r w:rsidR="00BA28CE" w:rsidRPr="00697F37">
        <w:rPr>
          <w:rFonts w:ascii="Times New Roman" w:hAnsi="Times New Roman"/>
          <w:bCs/>
          <w:szCs w:val="28"/>
          <w:lang w:val="vi-VN"/>
        </w:rPr>
        <w:t xml:space="preserve"> ngày, chia làm </w:t>
      </w:r>
      <w:r w:rsidR="00BA28CE" w:rsidRPr="00697F37">
        <w:rPr>
          <w:rFonts w:ascii="Times New Roman" w:hAnsi="Times New Roman"/>
          <w:bCs/>
          <w:szCs w:val="28"/>
        </w:rPr>
        <w:t>3</w:t>
      </w:r>
      <w:r w:rsidR="00BA28CE" w:rsidRPr="00697F37">
        <w:rPr>
          <w:rFonts w:ascii="Times New Roman" w:hAnsi="Times New Roman"/>
          <w:bCs/>
          <w:szCs w:val="28"/>
          <w:lang w:val="vi-VN"/>
        </w:rPr>
        <w:t>ca/ ngày.</w:t>
      </w:r>
    </w:p>
    <w:p w:rsidR="00BA28CE" w:rsidRPr="00697F37" w:rsidRDefault="00BA28CE" w:rsidP="00E50484">
      <w:pPr>
        <w:tabs>
          <w:tab w:val="left" w:pos="0"/>
        </w:tabs>
        <w:spacing w:line="360" w:lineRule="exact"/>
        <w:ind w:firstLine="720"/>
        <w:rPr>
          <w:rFonts w:ascii="Times New Roman" w:hAnsi="Times New Roman"/>
          <w:szCs w:val="28"/>
          <w:lang w:val="es-ES_tradnl"/>
        </w:rPr>
      </w:pPr>
      <w:r w:rsidRPr="00697F37">
        <w:rPr>
          <w:rFonts w:ascii="Times New Roman" w:hAnsi="Times New Roman"/>
          <w:szCs w:val="28"/>
          <w:lang w:val="es-ES_tradnl"/>
        </w:rPr>
        <w:t xml:space="preserve">Huy động </w:t>
      </w:r>
      <w:r w:rsidRPr="00697F37">
        <w:rPr>
          <w:rFonts w:ascii="Times New Roman" w:hAnsi="Times New Roman"/>
          <w:szCs w:val="28"/>
          <w:lang w:val="vi-VN"/>
        </w:rPr>
        <w:t>4</w:t>
      </w:r>
      <w:r w:rsidRPr="00697F37">
        <w:rPr>
          <w:rFonts w:ascii="Times New Roman" w:hAnsi="Times New Roman"/>
          <w:szCs w:val="28"/>
          <w:lang w:val="es-ES_tradnl"/>
        </w:rPr>
        <w:t xml:space="preserve">00 người, nhân lực chủ yếu phục vụ vận chuyển đá, </w:t>
      </w:r>
      <w:r w:rsidRPr="00697F37">
        <w:rPr>
          <w:rFonts w:ascii="Times New Roman" w:hAnsi="Times New Roman"/>
          <w:szCs w:val="28"/>
          <w:lang w:val="vi-VN"/>
        </w:rPr>
        <w:t>v</w:t>
      </w:r>
      <w:r w:rsidRPr="00697F37">
        <w:rPr>
          <w:rFonts w:ascii="Times New Roman" w:hAnsi="Times New Roman"/>
          <w:szCs w:val="28"/>
          <w:lang w:val="es-ES_tradnl"/>
        </w:rPr>
        <w:t>à bạt mái</w:t>
      </w:r>
      <w:r w:rsidRPr="00697F37">
        <w:rPr>
          <w:rFonts w:ascii="Times New Roman" w:hAnsi="Times New Roman"/>
          <w:szCs w:val="28"/>
          <w:lang w:val="vi-VN"/>
        </w:rPr>
        <w:t>, m</w:t>
      </w:r>
      <w:r w:rsidRPr="00697F37">
        <w:rPr>
          <w:rFonts w:ascii="Times New Roman" w:hAnsi="Times New Roman"/>
          <w:szCs w:val="28"/>
          <w:lang w:val="es-ES_tradnl"/>
        </w:rPr>
        <w:t>ột số phục vụ thi công cơ giới để đắp đê.</w:t>
      </w:r>
      <w:r>
        <w:rPr>
          <w:rFonts w:ascii="Times New Roman" w:hAnsi="Times New Roman"/>
          <w:szCs w:val="28"/>
          <w:lang w:val="es-ES_tradnl"/>
        </w:rPr>
        <w:t xml:space="preserve"> </w:t>
      </w:r>
      <w:r w:rsidRPr="00697F37">
        <w:rPr>
          <w:rFonts w:ascii="Times New Roman" w:hAnsi="Times New Roman"/>
          <w:szCs w:val="28"/>
          <w:lang w:val="vi-VN"/>
        </w:rPr>
        <w:t>Trong đó:</w:t>
      </w:r>
    </w:p>
    <w:p w:rsidR="00BA28CE" w:rsidRPr="00697F37" w:rsidRDefault="00BA28CE" w:rsidP="00E50484">
      <w:pPr>
        <w:tabs>
          <w:tab w:val="left" w:pos="0"/>
        </w:tabs>
        <w:spacing w:line="360" w:lineRule="exact"/>
        <w:ind w:firstLine="720"/>
        <w:rPr>
          <w:rFonts w:ascii="Times New Roman" w:hAnsi="Times New Roman"/>
          <w:szCs w:val="28"/>
          <w:lang w:val="vi-VN"/>
        </w:rPr>
      </w:pPr>
      <w:r>
        <w:rPr>
          <w:rFonts w:ascii="Times New Roman" w:hAnsi="Times New Roman"/>
          <w:szCs w:val="28"/>
          <w:lang w:val="es-ES_tradnl"/>
        </w:rPr>
        <w:t xml:space="preserve">- </w:t>
      </w:r>
      <w:r w:rsidRPr="00697F37">
        <w:rPr>
          <w:rFonts w:ascii="Times New Roman" w:hAnsi="Times New Roman"/>
          <w:szCs w:val="28"/>
          <w:lang w:val="es-ES_tradnl"/>
        </w:rPr>
        <w:t>Huy động 200 bộ đội theo hiệp đồng.</w:t>
      </w:r>
    </w:p>
    <w:p w:rsidR="00BA28CE" w:rsidRPr="00697F37" w:rsidRDefault="00BA28CE" w:rsidP="00E50484">
      <w:pPr>
        <w:tabs>
          <w:tab w:val="left" w:pos="0"/>
        </w:tabs>
        <w:spacing w:line="360" w:lineRule="exact"/>
        <w:ind w:firstLine="720"/>
        <w:rPr>
          <w:rFonts w:ascii="Times New Roman" w:hAnsi="Times New Roman"/>
          <w:szCs w:val="28"/>
          <w:lang w:val="vi-VN"/>
        </w:rPr>
      </w:pPr>
      <w:r>
        <w:rPr>
          <w:rFonts w:ascii="Times New Roman" w:hAnsi="Times New Roman"/>
          <w:szCs w:val="28"/>
        </w:rPr>
        <w:t xml:space="preserve">- </w:t>
      </w:r>
      <w:r w:rsidRPr="00697F37">
        <w:rPr>
          <w:rFonts w:ascii="Times New Roman" w:hAnsi="Times New Roman"/>
          <w:szCs w:val="28"/>
          <w:lang w:val="vi-VN"/>
        </w:rPr>
        <w:t>Huy động 200 người tại xã Liên Chung.</w:t>
      </w:r>
    </w:p>
    <w:p w:rsidR="00BA28CE" w:rsidRPr="00697F37" w:rsidRDefault="00BA28CE" w:rsidP="00E50484">
      <w:pPr>
        <w:tabs>
          <w:tab w:val="left" w:pos="0"/>
        </w:tabs>
        <w:spacing w:line="360" w:lineRule="exact"/>
        <w:ind w:firstLine="720"/>
        <w:rPr>
          <w:rFonts w:ascii="Times New Roman" w:hAnsi="Times New Roman"/>
          <w:szCs w:val="28"/>
          <w:lang w:val="vi-VN"/>
        </w:rPr>
      </w:pPr>
      <w:r w:rsidRPr="00697F37">
        <w:rPr>
          <w:rFonts w:ascii="Times New Roman" w:hAnsi="Times New Roman"/>
          <w:szCs w:val="28"/>
          <w:lang w:val="es-ES_tradnl"/>
        </w:rPr>
        <w:t>Lực lượng bộ đội tăng cường đến địa bàn đóng quân gần khu vực sự cố khi có lệnh sẵn sàng xử lý.</w:t>
      </w:r>
    </w:p>
    <w:p w:rsidR="007C1DAC" w:rsidRPr="00445626" w:rsidRDefault="007C1DAC" w:rsidP="00E50484">
      <w:pPr>
        <w:widowControl w:val="0"/>
        <w:tabs>
          <w:tab w:val="left" w:pos="0"/>
        </w:tabs>
        <w:spacing w:line="360" w:lineRule="exact"/>
        <w:ind w:firstLine="720"/>
        <w:rPr>
          <w:rFonts w:ascii="Times New Roman" w:hAnsi="Times New Roman"/>
          <w:i/>
          <w:szCs w:val="28"/>
          <w:lang w:val="vi-VN"/>
        </w:rPr>
      </w:pPr>
      <w:r w:rsidRPr="00445626">
        <w:rPr>
          <w:rFonts w:ascii="Times New Roman" w:hAnsi="Times New Roman"/>
          <w:i/>
          <w:szCs w:val="28"/>
          <w:lang w:val="vi-VN"/>
        </w:rPr>
        <w:t xml:space="preserve">* Vật tư: </w:t>
      </w:r>
    </w:p>
    <w:p w:rsidR="00BA28CE" w:rsidRPr="00697F37" w:rsidRDefault="00BA28CE" w:rsidP="00E50484">
      <w:pPr>
        <w:tabs>
          <w:tab w:val="left" w:pos="0"/>
          <w:tab w:val="left" w:pos="142"/>
        </w:tabs>
        <w:spacing w:line="360" w:lineRule="exact"/>
        <w:ind w:firstLine="720"/>
        <w:rPr>
          <w:rFonts w:ascii="Times New Roman" w:hAnsi="Times New Roman"/>
          <w:szCs w:val="28"/>
          <w:lang w:val="vi-VN"/>
        </w:rPr>
      </w:pPr>
      <w:r>
        <w:rPr>
          <w:rFonts w:ascii="Times New Roman" w:hAnsi="Times New Roman"/>
          <w:szCs w:val="28"/>
          <w:lang w:val="es-ES_tradnl"/>
        </w:rPr>
        <w:t xml:space="preserve">- </w:t>
      </w:r>
      <w:r w:rsidRPr="00697F37">
        <w:rPr>
          <w:rFonts w:ascii="Times New Roman" w:hAnsi="Times New Roman"/>
          <w:szCs w:val="28"/>
          <w:lang w:val="es-ES_tradnl"/>
        </w:rPr>
        <w:t xml:space="preserve">Đá hộc </w:t>
      </w:r>
      <w:r w:rsidRPr="00FF7022">
        <w:rPr>
          <w:rFonts w:ascii="Times New Roman" w:hAnsi="Times New Roman"/>
          <w:szCs w:val="28"/>
          <w:lang w:val="vi-VN"/>
        </w:rPr>
        <w:t>14.600</w:t>
      </w:r>
      <w:r w:rsidRPr="00C53C2D">
        <w:rPr>
          <w:rFonts w:ascii="Times New Roman" w:hAnsi="Times New Roman"/>
          <w:szCs w:val="28"/>
          <w:lang w:val="vi-VN"/>
        </w:rPr>
        <w:t>m</w:t>
      </w:r>
      <w:r w:rsidRPr="00C53C2D">
        <w:rPr>
          <w:rFonts w:ascii="Times New Roman" w:hAnsi="Times New Roman"/>
          <w:szCs w:val="28"/>
          <w:vertAlign w:val="superscript"/>
          <w:lang w:val="vi-VN"/>
        </w:rPr>
        <w:t>3</w:t>
      </w:r>
      <w:r w:rsidRPr="005B589D">
        <w:rPr>
          <w:rFonts w:ascii="Times New Roman" w:hAnsi="Times New Roman"/>
          <w:szCs w:val="28"/>
          <w:vertAlign w:val="superscript"/>
          <w:lang w:val="vi-VN"/>
        </w:rPr>
        <w:t xml:space="preserve"> </w:t>
      </w:r>
      <w:r w:rsidRPr="00697F37">
        <w:rPr>
          <w:rFonts w:ascii="Times New Roman" w:hAnsi="Times New Roman"/>
          <w:szCs w:val="28"/>
          <w:lang w:val="es-ES_tradnl"/>
        </w:rPr>
        <w:t>lấy đá dự phòng tại vị trí K</w:t>
      </w:r>
      <w:r>
        <w:rPr>
          <w:rFonts w:ascii="Times New Roman" w:hAnsi="Times New Roman"/>
          <w:szCs w:val="28"/>
          <w:lang w:val="es-ES_tradnl"/>
        </w:rPr>
        <w:t>m</w:t>
      </w:r>
      <w:r w:rsidRPr="00697F37">
        <w:rPr>
          <w:rFonts w:ascii="Times New Roman" w:hAnsi="Times New Roman"/>
          <w:szCs w:val="28"/>
          <w:lang w:val="es-ES_tradnl"/>
        </w:rPr>
        <w:t>11+000 và K</w:t>
      </w:r>
      <w:r>
        <w:rPr>
          <w:rFonts w:ascii="Times New Roman" w:hAnsi="Times New Roman"/>
          <w:szCs w:val="28"/>
          <w:lang w:val="es-ES_tradnl"/>
        </w:rPr>
        <w:t>m</w:t>
      </w:r>
      <w:r w:rsidRPr="00697F37">
        <w:rPr>
          <w:rFonts w:ascii="Times New Roman" w:hAnsi="Times New Roman"/>
          <w:szCs w:val="28"/>
          <w:lang w:val="vi-VN"/>
        </w:rPr>
        <w:t>15</w:t>
      </w:r>
      <w:r w:rsidRPr="00697F37">
        <w:rPr>
          <w:rFonts w:ascii="Times New Roman" w:hAnsi="Times New Roman"/>
          <w:szCs w:val="28"/>
          <w:lang w:val="es-ES_tradnl"/>
        </w:rPr>
        <w:t>+</w:t>
      </w:r>
      <w:r w:rsidRPr="00697F37">
        <w:rPr>
          <w:rFonts w:ascii="Times New Roman" w:hAnsi="Times New Roman"/>
          <w:szCs w:val="28"/>
          <w:lang w:val="vi-VN"/>
        </w:rPr>
        <w:t>0</w:t>
      </w:r>
      <w:r w:rsidRPr="00697F37">
        <w:rPr>
          <w:rFonts w:ascii="Times New Roman" w:hAnsi="Times New Roman"/>
          <w:szCs w:val="28"/>
          <w:lang w:val="es-ES_tradnl"/>
        </w:rPr>
        <w:t>00 khối lượng 2.019 m3</w:t>
      </w:r>
      <w:r w:rsidRPr="00697F37">
        <w:rPr>
          <w:rFonts w:ascii="Times New Roman" w:hAnsi="Times New Roman"/>
          <w:szCs w:val="28"/>
          <w:lang w:val="vi-VN"/>
        </w:rPr>
        <w:t>, phần còn thiếu đề nghị tỉnh hỗ trợ.</w:t>
      </w:r>
    </w:p>
    <w:p w:rsidR="00BA28CE" w:rsidRPr="00697F37" w:rsidRDefault="00BA28CE" w:rsidP="00E50484">
      <w:pPr>
        <w:tabs>
          <w:tab w:val="left" w:pos="0"/>
        </w:tabs>
        <w:spacing w:line="360" w:lineRule="exact"/>
        <w:ind w:firstLine="720"/>
        <w:rPr>
          <w:rFonts w:ascii="Times New Roman" w:hAnsi="Times New Roman"/>
          <w:szCs w:val="28"/>
          <w:lang w:val="vi-VN"/>
        </w:rPr>
      </w:pPr>
      <w:r>
        <w:rPr>
          <w:rFonts w:ascii="Times New Roman" w:hAnsi="Times New Roman"/>
          <w:szCs w:val="28"/>
          <w:lang w:val="es-ES_tradnl"/>
        </w:rPr>
        <w:lastRenderedPageBreak/>
        <w:t xml:space="preserve">- </w:t>
      </w:r>
      <w:r w:rsidRPr="00697F37">
        <w:rPr>
          <w:rFonts w:ascii="Times New Roman" w:hAnsi="Times New Roman"/>
          <w:szCs w:val="28"/>
          <w:lang w:val="es-ES_tradnl"/>
        </w:rPr>
        <w:t xml:space="preserve">Đất đắp </w:t>
      </w:r>
      <w:r w:rsidRPr="005B589D">
        <w:rPr>
          <w:rFonts w:ascii="Times New Roman" w:hAnsi="Times New Roman"/>
          <w:szCs w:val="28"/>
          <w:lang w:val="vi-VN"/>
        </w:rPr>
        <w:t>6.432</w:t>
      </w:r>
      <w:r w:rsidRPr="00EE50C2">
        <w:rPr>
          <w:rFonts w:ascii="Times New Roman" w:hAnsi="Times New Roman"/>
          <w:szCs w:val="28"/>
          <w:lang w:val="vi-VN"/>
        </w:rPr>
        <w:t>m</w:t>
      </w:r>
      <w:r w:rsidRPr="00EE50C2">
        <w:rPr>
          <w:rFonts w:ascii="Times New Roman" w:hAnsi="Times New Roman"/>
          <w:szCs w:val="28"/>
          <w:vertAlign w:val="superscript"/>
          <w:lang w:val="vi-VN"/>
        </w:rPr>
        <w:t>3</w:t>
      </w:r>
      <w:r w:rsidR="002B5A26">
        <w:rPr>
          <w:rFonts w:ascii="Times New Roman" w:hAnsi="Times New Roman"/>
          <w:szCs w:val="28"/>
          <w:vertAlign w:val="superscript"/>
        </w:rPr>
        <w:t xml:space="preserve"> </w:t>
      </w:r>
      <w:r w:rsidRPr="00697F37">
        <w:rPr>
          <w:rFonts w:ascii="Times New Roman" w:hAnsi="Times New Roman"/>
          <w:szCs w:val="28"/>
          <w:lang w:val="es-ES_tradnl"/>
        </w:rPr>
        <w:t xml:space="preserve">lấy tại đồi </w:t>
      </w:r>
      <w:r w:rsidRPr="00697F37">
        <w:rPr>
          <w:rFonts w:ascii="Times New Roman" w:hAnsi="Times New Roman"/>
          <w:szCs w:val="28"/>
          <w:lang w:val="vi-VN"/>
        </w:rPr>
        <w:t>Đài Sơn, thôn Lãn Chanh, xã Liên Chung (</w:t>
      </w:r>
      <w:r w:rsidR="002B5A26">
        <w:rPr>
          <w:rFonts w:ascii="Times New Roman" w:hAnsi="Times New Roman"/>
          <w:szCs w:val="28"/>
        </w:rPr>
        <w:t xml:space="preserve">vị trí </w:t>
      </w:r>
      <w:r w:rsidRPr="00697F37">
        <w:rPr>
          <w:rFonts w:ascii="Times New Roman" w:hAnsi="Times New Roman"/>
          <w:szCs w:val="28"/>
          <w:lang w:val="vi-VN"/>
        </w:rPr>
        <w:t>Km</w:t>
      </w:r>
      <w:r w:rsidRPr="00697F37">
        <w:rPr>
          <w:rFonts w:ascii="Times New Roman" w:hAnsi="Times New Roman"/>
          <w:szCs w:val="28"/>
          <w:lang w:val="es-ES_tradnl"/>
        </w:rPr>
        <w:t>1</w:t>
      </w:r>
      <w:r w:rsidRPr="00697F37">
        <w:rPr>
          <w:rFonts w:ascii="Times New Roman" w:hAnsi="Times New Roman"/>
          <w:szCs w:val="28"/>
          <w:lang w:val="vi-VN"/>
        </w:rPr>
        <w:t>3)</w:t>
      </w:r>
      <w:r w:rsidRPr="00697F37">
        <w:rPr>
          <w:rFonts w:ascii="Times New Roman" w:hAnsi="Times New Roman"/>
          <w:szCs w:val="28"/>
          <w:lang w:val="es-ES_tradnl"/>
        </w:rPr>
        <w:t xml:space="preserve"> cách điểm sự cố </w:t>
      </w:r>
      <w:r>
        <w:rPr>
          <w:rFonts w:ascii="Times New Roman" w:hAnsi="Times New Roman"/>
          <w:szCs w:val="28"/>
          <w:lang w:val="es-ES_tradnl"/>
        </w:rPr>
        <w:t>1</w:t>
      </w:r>
      <w:r w:rsidRPr="00697F37">
        <w:rPr>
          <w:rFonts w:ascii="Times New Roman" w:hAnsi="Times New Roman"/>
          <w:szCs w:val="28"/>
          <w:lang w:val="es-ES_tradnl"/>
        </w:rPr>
        <w:t>km, vận chuyển bằng ôtô.</w:t>
      </w:r>
    </w:p>
    <w:p w:rsidR="007C1DAC" w:rsidRPr="00445626" w:rsidRDefault="007C1DAC" w:rsidP="00E50484">
      <w:pPr>
        <w:widowControl w:val="0"/>
        <w:tabs>
          <w:tab w:val="left" w:pos="0"/>
        </w:tabs>
        <w:spacing w:line="360" w:lineRule="exact"/>
        <w:ind w:firstLine="720"/>
        <w:rPr>
          <w:rFonts w:ascii="Times New Roman" w:hAnsi="Times New Roman"/>
          <w:i/>
          <w:szCs w:val="28"/>
          <w:lang w:val="vi-VN"/>
        </w:rPr>
      </w:pPr>
      <w:r w:rsidRPr="00445626">
        <w:rPr>
          <w:rFonts w:ascii="Times New Roman" w:hAnsi="Times New Roman"/>
          <w:i/>
          <w:szCs w:val="28"/>
          <w:lang w:val="vi-VN"/>
        </w:rPr>
        <w:t>* Phương tiện:</w:t>
      </w:r>
    </w:p>
    <w:p w:rsidR="00BA28CE" w:rsidRPr="00967789" w:rsidRDefault="00BA28CE" w:rsidP="00E50484">
      <w:pPr>
        <w:tabs>
          <w:tab w:val="left" w:pos="0"/>
        </w:tabs>
        <w:spacing w:line="360" w:lineRule="exact"/>
        <w:ind w:firstLine="720"/>
        <w:rPr>
          <w:rFonts w:ascii="Times New Roman" w:hAnsi="Times New Roman"/>
          <w:szCs w:val="28"/>
          <w:lang w:val="vi-VN"/>
        </w:rPr>
      </w:pPr>
      <w:r>
        <w:rPr>
          <w:rFonts w:ascii="Times New Roman" w:hAnsi="Times New Roman"/>
          <w:szCs w:val="28"/>
        </w:rPr>
        <w:t xml:space="preserve">- </w:t>
      </w:r>
      <w:r w:rsidRPr="00967789">
        <w:rPr>
          <w:rFonts w:ascii="Times New Roman" w:hAnsi="Times New Roman"/>
          <w:szCs w:val="28"/>
          <w:lang w:val="vi-VN"/>
        </w:rPr>
        <w:t>Hợp đồng 02 xà lan boong nổi để vận chuyển đá từ K</w:t>
      </w:r>
      <w:r w:rsidR="002B5A26">
        <w:rPr>
          <w:rFonts w:ascii="Times New Roman" w:hAnsi="Times New Roman"/>
          <w:szCs w:val="28"/>
        </w:rPr>
        <w:t>m</w:t>
      </w:r>
      <w:r w:rsidRPr="00967789">
        <w:rPr>
          <w:rFonts w:ascii="Times New Roman" w:hAnsi="Times New Roman"/>
          <w:szCs w:val="28"/>
          <w:lang w:val="vi-VN"/>
        </w:rPr>
        <w:t>11+000 và K15+000 đến vị trí xử lý.</w:t>
      </w:r>
    </w:p>
    <w:p w:rsidR="00BA28CE" w:rsidRPr="004F5914" w:rsidRDefault="00BA28CE" w:rsidP="00E50484">
      <w:pPr>
        <w:tabs>
          <w:tab w:val="left" w:pos="0"/>
        </w:tabs>
        <w:spacing w:line="360" w:lineRule="exact"/>
        <w:ind w:firstLine="720"/>
        <w:rPr>
          <w:rFonts w:ascii="Times New Roman" w:hAnsi="Times New Roman"/>
          <w:szCs w:val="28"/>
          <w:lang w:val="vi-VN"/>
        </w:rPr>
      </w:pPr>
      <w:r>
        <w:rPr>
          <w:rFonts w:ascii="Times New Roman" w:hAnsi="Times New Roman"/>
          <w:szCs w:val="28"/>
        </w:rPr>
        <w:t xml:space="preserve">- </w:t>
      </w:r>
      <w:r w:rsidRPr="004F5914">
        <w:rPr>
          <w:rFonts w:ascii="Times New Roman" w:hAnsi="Times New Roman"/>
          <w:szCs w:val="28"/>
          <w:lang w:val="vi-VN"/>
        </w:rPr>
        <w:t>Hợp đồng 02 máy phát điện, mua mới 300m dây điện, 30 bóng điện 200W (cả đui).</w:t>
      </w:r>
    </w:p>
    <w:p w:rsidR="00BA28CE" w:rsidRPr="00661CF6" w:rsidRDefault="00BA28CE" w:rsidP="00E50484">
      <w:pPr>
        <w:tabs>
          <w:tab w:val="left" w:pos="0"/>
        </w:tabs>
        <w:spacing w:line="360" w:lineRule="exact"/>
        <w:ind w:firstLine="720"/>
        <w:rPr>
          <w:rFonts w:ascii="Times New Roman" w:hAnsi="Times New Roman"/>
          <w:szCs w:val="28"/>
          <w:lang w:val="vi-VN"/>
        </w:rPr>
      </w:pPr>
      <w:r>
        <w:rPr>
          <w:rFonts w:ascii="Times New Roman" w:hAnsi="Times New Roman"/>
          <w:szCs w:val="28"/>
        </w:rPr>
        <w:t xml:space="preserve">- </w:t>
      </w:r>
      <w:r w:rsidRPr="00661CF6">
        <w:rPr>
          <w:rFonts w:ascii="Times New Roman" w:hAnsi="Times New Roman"/>
          <w:szCs w:val="28"/>
          <w:lang w:val="vi-VN"/>
        </w:rPr>
        <w:t xml:space="preserve">Đắp đất lăn mặt đê về phía đồng: 10 xe ô tô 5 tấn vận chuyển đất. </w:t>
      </w:r>
      <w:r>
        <w:rPr>
          <w:rFonts w:ascii="Times New Roman" w:hAnsi="Times New Roman"/>
          <w:szCs w:val="28"/>
        </w:rPr>
        <w:t>2</w:t>
      </w:r>
      <w:r w:rsidRPr="00661CF6">
        <w:rPr>
          <w:rFonts w:ascii="Times New Roman" w:hAnsi="Times New Roman"/>
          <w:szCs w:val="28"/>
          <w:lang w:val="vi-VN"/>
        </w:rPr>
        <w:t xml:space="preserve"> máy xúc 0,8m</w:t>
      </w:r>
      <w:r w:rsidRPr="00661CF6">
        <w:rPr>
          <w:rFonts w:ascii="Times New Roman" w:hAnsi="Times New Roman"/>
          <w:szCs w:val="28"/>
          <w:vertAlign w:val="superscript"/>
          <w:lang w:val="vi-VN"/>
        </w:rPr>
        <w:t>3</w:t>
      </w:r>
      <w:r w:rsidRPr="00661CF6">
        <w:rPr>
          <w:rFonts w:ascii="Times New Roman" w:hAnsi="Times New Roman"/>
          <w:szCs w:val="28"/>
          <w:lang w:val="vi-VN"/>
        </w:rPr>
        <w:t xml:space="preserve">, </w:t>
      </w:r>
      <w:r>
        <w:rPr>
          <w:rFonts w:ascii="Times New Roman" w:hAnsi="Times New Roman"/>
          <w:szCs w:val="28"/>
        </w:rPr>
        <w:t>1</w:t>
      </w:r>
      <w:r w:rsidRPr="00661CF6">
        <w:rPr>
          <w:rFonts w:ascii="Times New Roman" w:hAnsi="Times New Roman"/>
          <w:szCs w:val="28"/>
          <w:lang w:val="vi-VN"/>
        </w:rPr>
        <w:t xml:space="preserve"> máy ủi 110CV.</w:t>
      </w:r>
    </w:p>
    <w:p w:rsidR="007C1DAC" w:rsidRPr="0060655D" w:rsidRDefault="007C1DAC" w:rsidP="00E50484">
      <w:pPr>
        <w:widowControl w:val="0"/>
        <w:tabs>
          <w:tab w:val="left" w:pos="0"/>
        </w:tabs>
        <w:spacing w:line="360" w:lineRule="exact"/>
        <w:ind w:firstLine="720"/>
        <w:rPr>
          <w:rFonts w:ascii="Times New Roman" w:hAnsi="Times New Roman"/>
          <w:b/>
          <w:bCs/>
          <w:szCs w:val="28"/>
        </w:rPr>
      </w:pPr>
      <w:r>
        <w:rPr>
          <w:rFonts w:ascii="Times New Roman" w:hAnsi="Times New Roman"/>
          <w:b/>
          <w:bCs/>
          <w:szCs w:val="28"/>
          <w:lang w:val="vi-VN"/>
        </w:rPr>
        <w:t>d</w:t>
      </w:r>
      <w:r>
        <w:rPr>
          <w:rFonts w:ascii="Times New Roman" w:hAnsi="Times New Roman"/>
          <w:b/>
          <w:bCs/>
          <w:szCs w:val="28"/>
        </w:rPr>
        <w:t>.</w:t>
      </w:r>
      <w:r>
        <w:rPr>
          <w:rFonts w:ascii="Times New Roman" w:hAnsi="Times New Roman"/>
          <w:b/>
          <w:bCs/>
          <w:szCs w:val="28"/>
          <w:lang w:val="vi-VN"/>
        </w:rPr>
        <w:t xml:space="preserve"> Đảm bảo thông tin liên lạc</w:t>
      </w:r>
    </w:p>
    <w:p w:rsidR="007C1DAC" w:rsidRDefault="007C1DAC" w:rsidP="00E50484">
      <w:pPr>
        <w:widowControl w:val="0"/>
        <w:tabs>
          <w:tab w:val="left" w:pos="0"/>
        </w:tabs>
        <w:spacing w:line="360" w:lineRule="exact"/>
        <w:ind w:firstLine="720"/>
        <w:rPr>
          <w:rFonts w:ascii="Times New Roman" w:hAnsi="Times New Roman"/>
          <w:szCs w:val="28"/>
        </w:rPr>
      </w:pPr>
      <w:r w:rsidRPr="008A365C">
        <w:rPr>
          <w:rFonts w:ascii="Times New Roman" w:hAnsi="Times New Roman"/>
          <w:szCs w:val="28"/>
          <w:lang w:val="vi-VN"/>
        </w:rPr>
        <w:t>Để chủ động giữ vững thông tin liên lạc 24/24</w:t>
      </w:r>
      <w:r w:rsidRPr="008A365C">
        <w:rPr>
          <w:rFonts w:ascii="Times New Roman" w:hAnsi="Times New Roman"/>
          <w:szCs w:val="28"/>
          <w:vertAlign w:val="superscript"/>
          <w:lang w:val="vi-VN"/>
        </w:rPr>
        <w:t>h</w:t>
      </w:r>
      <w:r w:rsidRPr="008A365C">
        <w:rPr>
          <w:rFonts w:ascii="Times New Roman" w:hAnsi="Times New Roman"/>
          <w:szCs w:val="28"/>
          <w:lang w:val="vi-VN"/>
        </w:rPr>
        <w:t xml:space="preserve"> trong mọi tình huống. Bưu điện huyện bố trí:</w:t>
      </w:r>
    </w:p>
    <w:p w:rsidR="00BA28CE" w:rsidRPr="00C53C2D" w:rsidRDefault="007C1DAC" w:rsidP="00E50484">
      <w:pPr>
        <w:tabs>
          <w:tab w:val="left" w:pos="0"/>
        </w:tabs>
        <w:spacing w:line="360" w:lineRule="exact"/>
        <w:ind w:firstLine="720"/>
        <w:rPr>
          <w:rFonts w:ascii="Times New Roman" w:hAnsi="Times New Roman"/>
          <w:szCs w:val="28"/>
          <w:lang w:val="vi-VN"/>
        </w:rPr>
      </w:pPr>
      <w:r>
        <w:rPr>
          <w:rFonts w:ascii="Times New Roman" w:hAnsi="Times New Roman"/>
          <w:szCs w:val="28"/>
        </w:rPr>
        <w:t>-</w:t>
      </w:r>
      <w:r>
        <w:rPr>
          <w:rFonts w:ascii="Times New Roman" w:hAnsi="Times New Roman"/>
          <w:szCs w:val="28"/>
          <w:lang w:val="vi-VN"/>
        </w:rPr>
        <w:t xml:space="preserve"> </w:t>
      </w:r>
      <w:r w:rsidR="00BA28CE" w:rsidRPr="00C53C2D">
        <w:rPr>
          <w:rFonts w:ascii="Times New Roman" w:hAnsi="Times New Roman"/>
          <w:szCs w:val="28"/>
          <w:lang w:val="vi-VN"/>
        </w:rPr>
        <w:t xml:space="preserve">Máy điện thoại cố định: đặt tại </w:t>
      </w:r>
      <w:r w:rsidR="002B5A26">
        <w:rPr>
          <w:rFonts w:ascii="Times New Roman" w:hAnsi="Times New Roman"/>
          <w:szCs w:val="28"/>
        </w:rPr>
        <w:t xml:space="preserve">trụ sở </w:t>
      </w:r>
      <w:r w:rsidR="00BA28CE" w:rsidRPr="00C53C2D">
        <w:rPr>
          <w:rFonts w:ascii="Times New Roman" w:hAnsi="Times New Roman"/>
          <w:szCs w:val="28"/>
          <w:lang w:val="vi-VN"/>
        </w:rPr>
        <w:t>BCH điếm cống Chỗ (Km12+900).</w:t>
      </w:r>
    </w:p>
    <w:p w:rsidR="007C1DAC" w:rsidRDefault="007C1DAC" w:rsidP="00E50484">
      <w:pPr>
        <w:widowControl w:val="0"/>
        <w:tabs>
          <w:tab w:val="left" w:pos="0"/>
        </w:tabs>
        <w:spacing w:line="360" w:lineRule="exact"/>
        <w:ind w:firstLine="720"/>
        <w:rPr>
          <w:rFonts w:ascii="Times New Roman" w:hAnsi="Times New Roman"/>
          <w:szCs w:val="28"/>
          <w:lang w:val="vi-VN"/>
        </w:rPr>
      </w:pPr>
      <w:r>
        <w:rPr>
          <w:rFonts w:ascii="Times New Roman" w:hAnsi="Times New Roman"/>
          <w:szCs w:val="28"/>
        </w:rPr>
        <w:t>-</w:t>
      </w:r>
      <w:r>
        <w:rPr>
          <w:rFonts w:ascii="Times New Roman" w:hAnsi="Times New Roman"/>
          <w:szCs w:val="28"/>
          <w:lang w:val="vi-VN"/>
        </w:rPr>
        <w:t xml:space="preserve"> </w:t>
      </w:r>
      <w:r w:rsidR="00BA28CE">
        <w:rPr>
          <w:rFonts w:ascii="Times New Roman" w:hAnsi="Times New Roman"/>
          <w:szCs w:val="28"/>
        </w:rPr>
        <w:t>M</w:t>
      </w:r>
      <w:r>
        <w:rPr>
          <w:rFonts w:ascii="Times New Roman" w:hAnsi="Times New Roman"/>
          <w:szCs w:val="28"/>
          <w:lang w:val="vi-VN"/>
        </w:rPr>
        <w:t>áy bộ đàm</w:t>
      </w:r>
      <w:r w:rsidR="00BA28CE">
        <w:rPr>
          <w:rFonts w:ascii="Times New Roman" w:hAnsi="Times New Roman"/>
          <w:szCs w:val="28"/>
        </w:rPr>
        <w:t>: 01 chiếc</w:t>
      </w:r>
      <w:r>
        <w:rPr>
          <w:rFonts w:ascii="Times New Roman" w:hAnsi="Times New Roman"/>
          <w:szCs w:val="28"/>
          <w:lang w:val="vi-VN"/>
        </w:rPr>
        <w:t>.</w:t>
      </w:r>
    </w:p>
    <w:p w:rsidR="007C1DAC" w:rsidRDefault="007C1DAC" w:rsidP="00E50484">
      <w:pPr>
        <w:widowControl w:val="0"/>
        <w:tabs>
          <w:tab w:val="left" w:pos="0"/>
        </w:tabs>
        <w:spacing w:line="360" w:lineRule="exact"/>
        <w:ind w:firstLine="720"/>
        <w:rPr>
          <w:rFonts w:ascii="Times New Roman" w:hAnsi="Times New Roman"/>
          <w:szCs w:val="28"/>
          <w:lang w:val="vi-VN"/>
        </w:rPr>
      </w:pPr>
      <w:r>
        <w:rPr>
          <w:rFonts w:ascii="Times New Roman" w:hAnsi="Times New Roman"/>
          <w:szCs w:val="28"/>
        </w:rPr>
        <w:t>-</w:t>
      </w:r>
      <w:r>
        <w:rPr>
          <w:rFonts w:ascii="Times New Roman" w:hAnsi="Times New Roman"/>
          <w:szCs w:val="28"/>
          <w:lang w:val="vi-VN"/>
        </w:rPr>
        <w:t xml:space="preserve"> Lực lượng thông tin hoả tốc: B</w:t>
      </w:r>
      <w:r>
        <w:rPr>
          <w:rFonts w:ascii="Times New Roman" w:hAnsi="Times New Roman"/>
          <w:szCs w:val="28"/>
        </w:rPr>
        <w:t xml:space="preserve">an chỉ huy </w:t>
      </w:r>
      <w:r>
        <w:rPr>
          <w:rFonts w:ascii="Times New Roman" w:hAnsi="Times New Roman"/>
          <w:szCs w:val="28"/>
          <w:lang w:val="vi-VN"/>
        </w:rPr>
        <w:t xml:space="preserve">PCTT xã Liên Chung thành lập đội thông tin hoả tốc 7 người, phương tiện xe máy tốt để làm nhiệm vụ. </w:t>
      </w:r>
    </w:p>
    <w:p w:rsidR="007C1DAC" w:rsidRPr="00CF7DCF" w:rsidRDefault="007C1DAC" w:rsidP="00E50484">
      <w:pPr>
        <w:widowControl w:val="0"/>
        <w:tabs>
          <w:tab w:val="left" w:pos="0"/>
        </w:tabs>
        <w:spacing w:line="360" w:lineRule="exact"/>
        <w:ind w:firstLine="720"/>
        <w:rPr>
          <w:rFonts w:ascii="Times New Roman" w:hAnsi="Times New Roman"/>
          <w:b/>
          <w:bCs/>
          <w:szCs w:val="28"/>
          <w:lang w:val="pt-BR"/>
        </w:rPr>
      </w:pPr>
      <w:r>
        <w:rPr>
          <w:rFonts w:ascii="Times New Roman" w:hAnsi="Times New Roman"/>
          <w:b/>
          <w:bCs/>
          <w:szCs w:val="28"/>
          <w:lang w:val="pt-BR"/>
        </w:rPr>
        <w:t>e. Đảm bảo giao thông</w:t>
      </w:r>
    </w:p>
    <w:p w:rsidR="007C1DAC" w:rsidRDefault="007C1DAC" w:rsidP="00E50484">
      <w:pPr>
        <w:widowControl w:val="0"/>
        <w:tabs>
          <w:tab w:val="left" w:pos="0"/>
        </w:tabs>
        <w:spacing w:line="360" w:lineRule="exact"/>
        <w:ind w:firstLine="720"/>
        <w:rPr>
          <w:rFonts w:ascii="Times New Roman" w:hAnsi="Times New Roman"/>
          <w:szCs w:val="28"/>
          <w:lang w:val="pt-BR"/>
        </w:rPr>
      </w:pPr>
      <w:r>
        <w:rPr>
          <w:rFonts w:ascii="Times New Roman" w:hAnsi="Times New Roman"/>
          <w:szCs w:val="28"/>
          <w:lang w:val="pt-BR"/>
        </w:rPr>
        <w:t>Đường thủy: xà lan có thể vào sát vị trí sự cố.</w:t>
      </w:r>
    </w:p>
    <w:p w:rsidR="007C1DAC" w:rsidRPr="00FA7CED" w:rsidRDefault="007C1DAC" w:rsidP="00E50484">
      <w:pPr>
        <w:widowControl w:val="0"/>
        <w:tabs>
          <w:tab w:val="left" w:pos="0"/>
        </w:tabs>
        <w:spacing w:line="360" w:lineRule="exact"/>
        <w:ind w:firstLine="720"/>
        <w:rPr>
          <w:rFonts w:ascii="Times New Roman" w:hAnsi="Times New Roman"/>
          <w:spacing w:val="-8"/>
          <w:szCs w:val="28"/>
          <w:lang w:val="pt-BR"/>
        </w:rPr>
      </w:pPr>
      <w:r w:rsidRPr="00FA7CED">
        <w:rPr>
          <w:rFonts w:ascii="Times New Roman" w:hAnsi="Times New Roman"/>
          <w:spacing w:val="-8"/>
          <w:szCs w:val="28"/>
          <w:lang w:val="pt-BR"/>
        </w:rPr>
        <w:t>Đường bộ đi theo đường từ Cao Thượng xuống 9km, từ Kim Tràng lên 10</w:t>
      </w:r>
      <w:r w:rsidRPr="00FA7CED">
        <w:rPr>
          <w:rFonts w:ascii="Times New Roman" w:hAnsi="Times New Roman"/>
          <w:spacing w:val="-8"/>
          <w:szCs w:val="28"/>
          <w:lang w:val="vi-VN"/>
        </w:rPr>
        <w:t>k</w:t>
      </w:r>
      <w:r w:rsidRPr="00FA7CED">
        <w:rPr>
          <w:rFonts w:ascii="Times New Roman" w:hAnsi="Times New Roman"/>
          <w:spacing w:val="-8"/>
          <w:szCs w:val="28"/>
          <w:lang w:val="pt-BR"/>
        </w:rPr>
        <w:t>m.</w:t>
      </w:r>
    </w:p>
    <w:p w:rsidR="007C1DAC" w:rsidRPr="00CF7DCF" w:rsidRDefault="007C1DAC" w:rsidP="00E50484">
      <w:pPr>
        <w:widowControl w:val="0"/>
        <w:tabs>
          <w:tab w:val="left" w:pos="0"/>
        </w:tabs>
        <w:spacing w:line="360" w:lineRule="exact"/>
        <w:ind w:firstLine="720"/>
        <w:rPr>
          <w:rFonts w:ascii="Times New Roman" w:hAnsi="Times New Roman"/>
          <w:b/>
          <w:bCs/>
          <w:szCs w:val="28"/>
          <w:lang w:val="pt-BR"/>
        </w:rPr>
      </w:pPr>
      <w:r>
        <w:rPr>
          <w:rFonts w:ascii="Times New Roman" w:hAnsi="Times New Roman"/>
          <w:b/>
          <w:bCs/>
          <w:szCs w:val="28"/>
          <w:lang w:val="pt-BR"/>
        </w:rPr>
        <w:t>f. Đảm bảo công tác hậu cần</w:t>
      </w:r>
    </w:p>
    <w:p w:rsidR="007C1DAC" w:rsidRDefault="00BA28CE" w:rsidP="00E50484">
      <w:pPr>
        <w:widowControl w:val="0"/>
        <w:tabs>
          <w:tab w:val="left" w:pos="0"/>
        </w:tabs>
        <w:spacing w:line="360" w:lineRule="exact"/>
        <w:ind w:firstLine="720"/>
        <w:rPr>
          <w:rFonts w:ascii="Times New Roman" w:hAnsi="Times New Roman"/>
          <w:szCs w:val="28"/>
          <w:lang w:val="pt-BR"/>
        </w:rPr>
      </w:pPr>
      <w:r>
        <w:rPr>
          <w:rFonts w:ascii="Times New Roman" w:hAnsi="Times New Roman"/>
          <w:szCs w:val="28"/>
          <w:lang w:val="pt-BR"/>
        </w:rPr>
        <w:t xml:space="preserve">- </w:t>
      </w:r>
      <w:r w:rsidR="007C1DAC">
        <w:rPr>
          <w:rFonts w:ascii="Times New Roman" w:hAnsi="Times New Roman"/>
          <w:szCs w:val="28"/>
          <w:lang w:val="pt-BR"/>
        </w:rPr>
        <w:t xml:space="preserve">Ban chỉ huy PCTT huyện chuẩn bị lương thực, thực phẩm phục vụ đáp ứng đủ cho </w:t>
      </w:r>
      <w:r>
        <w:rPr>
          <w:rFonts w:ascii="Times New Roman" w:hAnsi="Times New Roman"/>
          <w:szCs w:val="28"/>
          <w:lang w:val="pt-BR"/>
        </w:rPr>
        <w:t>4</w:t>
      </w:r>
      <w:r w:rsidR="007C1DAC">
        <w:rPr>
          <w:rFonts w:ascii="Times New Roman" w:hAnsi="Times New Roman"/>
          <w:szCs w:val="28"/>
          <w:lang w:val="pt-BR"/>
        </w:rPr>
        <w:t xml:space="preserve">00 người tham gia xử lý sự cố trong </w:t>
      </w:r>
      <w:r>
        <w:rPr>
          <w:rFonts w:ascii="Times New Roman" w:hAnsi="Times New Roman"/>
          <w:szCs w:val="28"/>
          <w:lang w:val="pt-BR"/>
        </w:rPr>
        <w:t>3</w:t>
      </w:r>
      <w:r w:rsidR="007C1DAC">
        <w:rPr>
          <w:rFonts w:ascii="Times New Roman" w:hAnsi="Times New Roman"/>
          <w:szCs w:val="28"/>
          <w:lang w:val="pt-BR"/>
        </w:rPr>
        <w:t xml:space="preserve"> ngày. Ngoài ra phải chuẩn bị một số đồ dùng nhu yếu phẩm cần thiết khác.</w:t>
      </w:r>
    </w:p>
    <w:p w:rsidR="007C1DAC" w:rsidRPr="00FA7CED" w:rsidRDefault="007C1DAC" w:rsidP="00E50484">
      <w:pPr>
        <w:widowControl w:val="0"/>
        <w:tabs>
          <w:tab w:val="left" w:pos="0"/>
        </w:tabs>
        <w:spacing w:line="360" w:lineRule="exact"/>
        <w:ind w:firstLine="720"/>
        <w:rPr>
          <w:rFonts w:ascii="Times New Roman" w:hAnsi="Times New Roman"/>
          <w:b/>
          <w:bCs/>
          <w:szCs w:val="28"/>
        </w:rPr>
      </w:pPr>
      <w:r>
        <w:rPr>
          <w:rFonts w:ascii="Times New Roman" w:hAnsi="Times New Roman"/>
          <w:szCs w:val="28"/>
          <w:lang w:val="pt-BR"/>
        </w:rPr>
        <w:t>- Chuẩn bị thuốc chữa bệnh:</w:t>
      </w:r>
      <w:r w:rsidR="00BA28CE">
        <w:rPr>
          <w:rFonts w:ascii="Times New Roman" w:hAnsi="Times New Roman"/>
          <w:szCs w:val="28"/>
          <w:lang w:val="pt-BR"/>
        </w:rPr>
        <w:t xml:space="preserve"> </w:t>
      </w:r>
      <w:r>
        <w:rPr>
          <w:rFonts w:ascii="Times New Roman" w:hAnsi="Times New Roman"/>
          <w:bCs/>
          <w:szCs w:val="28"/>
          <w:lang w:val="vi-VN"/>
        </w:rPr>
        <w:t xml:space="preserve">Phòng Y tế cần chuẩn bị đầy đủ thuốc, dụng cụ y tế theo phương án đã </w:t>
      </w:r>
      <w:r>
        <w:rPr>
          <w:rFonts w:ascii="Times New Roman" w:hAnsi="Times New Roman"/>
          <w:bCs/>
          <w:szCs w:val="28"/>
        </w:rPr>
        <w:t>phê duyệt</w:t>
      </w:r>
    </w:p>
    <w:p w:rsidR="007C1DAC" w:rsidRPr="008A365C" w:rsidRDefault="007C1DAC" w:rsidP="00E50484">
      <w:pPr>
        <w:widowControl w:val="0"/>
        <w:tabs>
          <w:tab w:val="left" w:pos="0"/>
        </w:tabs>
        <w:spacing w:line="360" w:lineRule="exact"/>
        <w:ind w:firstLine="720"/>
        <w:rPr>
          <w:rFonts w:ascii="Times New Roman" w:hAnsi="Times New Roman"/>
          <w:b/>
          <w:bCs/>
          <w:szCs w:val="28"/>
          <w:lang w:val="pt-BR"/>
        </w:rPr>
      </w:pPr>
      <w:r>
        <w:rPr>
          <w:rFonts w:ascii="Times New Roman" w:hAnsi="Times New Roman"/>
          <w:b/>
          <w:bCs/>
          <w:szCs w:val="28"/>
          <w:lang w:val="pt-BR"/>
        </w:rPr>
        <w:t>g.</w:t>
      </w:r>
      <w:r w:rsidRPr="008A365C">
        <w:rPr>
          <w:rFonts w:ascii="Times New Roman" w:hAnsi="Times New Roman"/>
          <w:b/>
          <w:bCs/>
          <w:szCs w:val="28"/>
          <w:lang w:val="pt-BR"/>
        </w:rPr>
        <w:t xml:space="preserve"> Đảm bảo ánh sáng k</w:t>
      </w:r>
      <w:r>
        <w:rPr>
          <w:rFonts w:ascii="Times New Roman" w:hAnsi="Times New Roman"/>
          <w:b/>
          <w:bCs/>
          <w:szCs w:val="28"/>
          <w:lang w:val="pt-BR"/>
        </w:rPr>
        <w:t>hi xử lý tình huống vào ban đêm</w:t>
      </w:r>
    </w:p>
    <w:p w:rsidR="007C1DAC" w:rsidRDefault="007C1DAC" w:rsidP="00E50484">
      <w:pPr>
        <w:widowControl w:val="0"/>
        <w:tabs>
          <w:tab w:val="left" w:pos="0"/>
        </w:tabs>
        <w:spacing w:line="360" w:lineRule="exact"/>
        <w:ind w:firstLine="720"/>
        <w:rPr>
          <w:rFonts w:ascii="Times New Roman" w:hAnsi="Times New Roman"/>
          <w:szCs w:val="28"/>
          <w:lang w:val="pt-BR"/>
        </w:rPr>
      </w:pPr>
      <w:r w:rsidRPr="008A365C">
        <w:rPr>
          <w:rFonts w:ascii="Times New Roman" w:hAnsi="Times New Roman"/>
          <w:szCs w:val="28"/>
          <w:lang w:val="pt-BR"/>
        </w:rPr>
        <w:t>Điện lực huyện có trách nhiệm bảo đảm nguồn điện để phục vụ thi công vào ban đêm. Nếu có sự cố mất điện thì dùng máy phát.</w:t>
      </w:r>
    </w:p>
    <w:p w:rsidR="007C1DAC" w:rsidRDefault="007C1DAC" w:rsidP="00E50484">
      <w:pPr>
        <w:widowControl w:val="0"/>
        <w:tabs>
          <w:tab w:val="left" w:pos="0"/>
        </w:tabs>
        <w:spacing w:line="360" w:lineRule="exact"/>
        <w:ind w:firstLine="720"/>
        <w:rPr>
          <w:rFonts w:ascii="Times New Roman" w:hAnsi="Times New Roman"/>
          <w:b/>
          <w:bCs/>
          <w:szCs w:val="28"/>
          <w:lang w:val="pt-BR"/>
        </w:rPr>
      </w:pPr>
      <w:r>
        <w:rPr>
          <w:rFonts w:ascii="Times New Roman" w:hAnsi="Times New Roman"/>
          <w:b/>
          <w:bCs/>
          <w:szCs w:val="28"/>
          <w:lang w:val="pt-BR"/>
        </w:rPr>
        <w:t>h.</w:t>
      </w:r>
      <w:r w:rsidRPr="008A365C">
        <w:rPr>
          <w:rFonts w:ascii="Times New Roman" w:hAnsi="Times New Roman"/>
          <w:b/>
          <w:bCs/>
          <w:szCs w:val="28"/>
          <w:lang w:val="pt-BR"/>
        </w:rPr>
        <w:t xml:space="preserve"> Tổng hợp kin</w:t>
      </w:r>
      <w:r>
        <w:rPr>
          <w:rFonts w:ascii="Times New Roman" w:hAnsi="Times New Roman"/>
          <w:b/>
          <w:bCs/>
          <w:szCs w:val="28"/>
          <w:lang w:val="pt-BR"/>
        </w:rPr>
        <w:t>h phí cần thiết khi xử lý sự cố</w:t>
      </w:r>
    </w:p>
    <w:tbl>
      <w:tblPr>
        <w:tblW w:w="9412" w:type="dxa"/>
        <w:jc w:val="center"/>
        <w:tblInd w:w="93" w:type="dxa"/>
        <w:tblLook w:val="04A0" w:firstRow="1" w:lastRow="0" w:firstColumn="1" w:lastColumn="0" w:noHBand="0" w:noVBand="1"/>
      </w:tblPr>
      <w:tblGrid>
        <w:gridCol w:w="590"/>
        <w:gridCol w:w="3086"/>
        <w:gridCol w:w="1072"/>
        <w:gridCol w:w="1660"/>
        <w:gridCol w:w="1126"/>
        <w:gridCol w:w="1878"/>
      </w:tblGrid>
      <w:tr w:rsidR="00BA28CE" w:rsidRPr="00697F37" w:rsidTr="006D6234">
        <w:trPr>
          <w:trHeight w:val="375"/>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TT</w:t>
            </w:r>
          </w:p>
        </w:tc>
        <w:tc>
          <w:tcPr>
            <w:tcW w:w="3086" w:type="dxa"/>
            <w:tcBorders>
              <w:top w:val="single" w:sz="4" w:space="0" w:color="auto"/>
              <w:left w:val="nil"/>
              <w:bottom w:val="nil"/>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Vật tư, phương tiện</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ĐVT</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Khối lượng</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Đơn giá</w:t>
            </w:r>
          </w:p>
        </w:tc>
        <w:tc>
          <w:tcPr>
            <w:tcW w:w="18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Thành tiền</w:t>
            </w:r>
          </w:p>
        </w:tc>
      </w:tr>
      <w:tr w:rsidR="00BA28CE" w:rsidRPr="00697F37" w:rsidTr="006D6234">
        <w:trPr>
          <w:trHeight w:val="375"/>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BA28CE" w:rsidRPr="00697F37" w:rsidRDefault="00BA28CE" w:rsidP="00E50484">
            <w:pPr>
              <w:spacing w:line="360" w:lineRule="exact"/>
              <w:jc w:val="left"/>
              <w:rPr>
                <w:rFonts w:ascii="Times New Roman" w:hAnsi="Times New Roman"/>
                <w:b/>
                <w:bCs/>
                <w:color w:val="000000"/>
                <w:szCs w:val="28"/>
                <w:lang w:val="vi-VN" w:eastAsia="vi-VN"/>
              </w:rPr>
            </w:pP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dùng để xử lý</w:t>
            </w:r>
          </w:p>
        </w:tc>
        <w:tc>
          <w:tcPr>
            <w:tcW w:w="1072" w:type="dxa"/>
            <w:vMerge/>
            <w:tcBorders>
              <w:top w:val="single" w:sz="4" w:space="0" w:color="auto"/>
              <w:left w:val="single" w:sz="4" w:space="0" w:color="auto"/>
              <w:bottom w:val="single" w:sz="4" w:space="0" w:color="auto"/>
              <w:right w:val="single" w:sz="4" w:space="0" w:color="auto"/>
            </w:tcBorders>
            <w:vAlign w:val="center"/>
          </w:tcPr>
          <w:p w:rsidR="00BA28CE" w:rsidRPr="00697F37" w:rsidRDefault="00BA28CE" w:rsidP="00E50484">
            <w:pPr>
              <w:spacing w:line="360" w:lineRule="exact"/>
              <w:jc w:val="left"/>
              <w:rPr>
                <w:rFonts w:ascii="Times New Roman" w:hAnsi="Times New Roman"/>
                <w:b/>
                <w:bCs/>
                <w:color w:val="000000"/>
                <w:szCs w:val="28"/>
                <w:lang w:val="vi-VN" w:eastAsia="vi-VN"/>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A28CE" w:rsidRPr="00697F37" w:rsidRDefault="00BA28CE" w:rsidP="00E50484">
            <w:pPr>
              <w:spacing w:line="360" w:lineRule="exact"/>
              <w:jc w:val="left"/>
              <w:rPr>
                <w:rFonts w:ascii="Times New Roman" w:hAnsi="Times New Roman"/>
                <w:b/>
                <w:bCs/>
                <w:color w:val="000000"/>
                <w:szCs w:val="28"/>
                <w:lang w:val="vi-VN" w:eastAsia="vi-VN"/>
              </w:rPr>
            </w:pPr>
          </w:p>
        </w:tc>
        <w:tc>
          <w:tcPr>
            <w:tcW w:w="1126" w:type="dxa"/>
            <w:vMerge/>
            <w:tcBorders>
              <w:top w:val="single" w:sz="4" w:space="0" w:color="auto"/>
              <w:left w:val="single" w:sz="4" w:space="0" w:color="auto"/>
              <w:bottom w:val="single" w:sz="4" w:space="0" w:color="auto"/>
              <w:right w:val="single" w:sz="4" w:space="0" w:color="auto"/>
            </w:tcBorders>
            <w:vAlign w:val="center"/>
          </w:tcPr>
          <w:p w:rsidR="00BA28CE" w:rsidRPr="00697F37" w:rsidRDefault="00BA28CE" w:rsidP="00E50484">
            <w:pPr>
              <w:spacing w:line="360" w:lineRule="exact"/>
              <w:jc w:val="left"/>
              <w:rPr>
                <w:rFonts w:ascii="Times New Roman" w:hAnsi="Times New Roman"/>
                <w:b/>
                <w:bCs/>
                <w:color w:val="000000"/>
                <w:szCs w:val="28"/>
                <w:lang w:val="vi-VN" w:eastAsia="vi-V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BA28CE" w:rsidRPr="00697F37" w:rsidRDefault="00BA28CE" w:rsidP="00E50484">
            <w:pPr>
              <w:spacing w:line="360" w:lineRule="exact"/>
              <w:jc w:val="left"/>
              <w:rPr>
                <w:rFonts w:ascii="Times New Roman" w:hAnsi="Times New Roman"/>
                <w:b/>
                <w:bCs/>
                <w:color w:val="000000"/>
                <w:szCs w:val="28"/>
                <w:lang w:val="vi-VN" w:eastAsia="vi-VN"/>
              </w:rPr>
            </w:pPr>
          </w:p>
        </w:tc>
      </w:tr>
      <w:tr w:rsidR="00BA28CE" w:rsidRPr="00697F37" w:rsidTr="006D6234">
        <w:trPr>
          <w:trHeight w:val="77"/>
          <w:jc w:val="center"/>
        </w:trPr>
        <w:tc>
          <w:tcPr>
            <w:tcW w:w="590" w:type="dxa"/>
            <w:tcBorders>
              <w:top w:val="nil"/>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1</w:t>
            </w: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left"/>
              <w:rPr>
                <w:rFonts w:ascii="Times New Roman" w:hAnsi="Times New Roman"/>
                <w:color w:val="000000"/>
                <w:szCs w:val="28"/>
                <w:lang w:val="vi-VN" w:eastAsia="vi-VN"/>
              </w:rPr>
            </w:pPr>
            <w:r w:rsidRPr="00697F37">
              <w:rPr>
                <w:rFonts w:ascii="Times New Roman" w:hAnsi="Times New Roman"/>
                <w:color w:val="000000"/>
                <w:szCs w:val="28"/>
                <w:lang w:val="vi-VN" w:eastAsia="vi-VN"/>
              </w:rPr>
              <w:t>Đắp lăn đê về phía đồng</w:t>
            </w:r>
          </w:p>
        </w:tc>
        <w:tc>
          <w:tcPr>
            <w:tcW w:w="1072"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m</w:t>
            </w:r>
            <w:r w:rsidRPr="00697F37">
              <w:rPr>
                <w:rFonts w:ascii="Times New Roman" w:hAnsi="Times New Roman"/>
                <w:color w:val="000000"/>
                <w:szCs w:val="28"/>
                <w:vertAlign w:val="superscript"/>
                <w:lang w:eastAsia="vi-VN"/>
              </w:rPr>
              <w:t>3</w:t>
            </w:r>
          </w:p>
        </w:tc>
        <w:tc>
          <w:tcPr>
            <w:tcW w:w="1660" w:type="dxa"/>
            <w:tcBorders>
              <w:top w:val="nil"/>
              <w:left w:val="nil"/>
              <w:bottom w:val="single" w:sz="4" w:space="0" w:color="auto"/>
              <w:right w:val="single" w:sz="4" w:space="0" w:color="auto"/>
            </w:tcBorders>
            <w:shd w:val="clear" w:color="auto" w:fill="auto"/>
            <w:noWrap/>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5B589D">
              <w:rPr>
                <w:rFonts w:ascii="Times New Roman" w:hAnsi="Times New Roman"/>
                <w:szCs w:val="28"/>
                <w:lang w:val="vi-VN"/>
              </w:rPr>
              <w:t>6.432</w:t>
            </w:r>
          </w:p>
        </w:tc>
        <w:tc>
          <w:tcPr>
            <w:tcW w:w="1126"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70.000</w:t>
            </w:r>
          </w:p>
        </w:tc>
        <w:tc>
          <w:tcPr>
            <w:tcW w:w="1878"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Pr>
                <w:rFonts w:ascii="Times New Roman" w:hAnsi="Times New Roman"/>
                <w:color w:val="000000"/>
                <w:szCs w:val="28"/>
                <w:lang w:eastAsia="vi-VN"/>
              </w:rPr>
              <w:t>450.240</w:t>
            </w:r>
            <w:r w:rsidRPr="0071383E">
              <w:rPr>
                <w:rFonts w:ascii="Times New Roman" w:hAnsi="Times New Roman"/>
                <w:color w:val="000000"/>
                <w:szCs w:val="28"/>
                <w:lang w:eastAsia="vi-VN"/>
              </w:rPr>
              <w:t>.000</w:t>
            </w:r>
          </w:p>
        </w:tc>
      </w:tr>
      <w:tr w:rsidR="00BA28CE" w:rsidRPr="00697F37" w:rsidTr="006D6234">
        <w:trPr>
          <w:trHeight w:val="77"/>
          <w:jc w:val="center"/>
        </w:trPr>
        <w:tc>
          <w:tcPr>
            <w:tcW w:w="590" w:type="dxa"/>
            <w:tcBorders>
              <w:top w:val="nil"/>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2</w:t>
            </w: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rPr>
                <w:rFonts w:ascii="Times New Roman" w:hAnsi="Times New Roman"/>
                <w:color w:val="000000"/>
                <w:szCs w:val="28"/>
                <w:lang w:val="vi-VN" w:eastAsia="vi-VN"/>
              </w:rPr>
            </w:pPr>
            <w:r w:rsidRPr="00697F37">
              <w:rPr>
                <w:rFonts w:ascii="Times New Roman" w:hAnsi="Times New Roman"/>
                <w:color w:val="000000"/>
                <w:szCs w:val="28"/>
                <w:lang w:val="vi-VN" w:eastAsia="vi-VN"/>
              </w:rPr>
              <w:t>Thả đá hộc hộ chân</w:t>
            </w:r>
          </w:p>
        </w:tc>
        <w:tc>
          <w:tcPr>
            <w:tcW w:w="1072"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m</w:t>
            </w:r>
            <w:r w:rsidRPr="00697F37">
              <w:rPr>
                <w:rFonts w:ascii="Times New Roman" w:hAnsi="Times New Roman"/>
                <w:color w:val="000000"/>
                <w:szCs w:val="28"/>
                <w:vertAlign w:val="superscript"/>
                <w:lang w:eastAsia="vi-VN"/>
              </w:rPr>
              <w:t>3</w:t>
            </w:r>
          </w:p>
        </w:tc>
        <w:tc>
          <w:tcPr>
            <w:tcW w:w="1660" w:type="dxa"/>
            <w:tcBorders>
              <w:top w:val="nil"/>
              <w:left w:val="nil"/>
              <w:bottom w:val="single" w:sz="4" w:space="0" w:color="auto"/>
              <w:right w:val="single" w:sz="4" w:space="0" w:color="auto"/>
            </w:tcBorders>
            <w:shd w:val="clear" w:color="auto" w:fill="auto"/>
            <w:noWrap/>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FF7022">
              <w:rPr>
                <w:rFonts w:ascii="Times New Roman" w:hAnsi="Times New Roman"/>
                <w:szCs w:val="28"/>
                <w:lang w:val="vi-VN"/>
              </w:rPr>
              <w:t>14.600</w:t>
            </w:r>
          </w:p>
        </w:tc>
        <w:tc>
          <w:tcPr>
            <w:tcW w:w="1126"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300.000</w:t>
            </w:r>
          </w:p>
        </w:tc>
        <w:tc>
          <w:tcPr>
            <w:tcW w:w="1878"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Pr>
                <w:rFonts w:ascii="Times New Roman" w:hAnsi="Times New Roman"/>
                <w:color w:val="000000"/>
                <w:szCs w:val="28"/>
                <w:lang w:eastAsia="vi-VN"/>
              </w:rPr>
              <w:t>4.380</w:t>
            </w:r>
            <w:r w:rsidRPr="0071383E">
              <w:rPr>
                <w:rFonts w:ascii="Times New Roman" w:hAnsi="Times New Roman"/>
                <w:color w:val="000000"/>
                <w:szCs w:val="28"/>
                <w:lang w:eastAsia="vi-VN"/>
              </w:rPr>
              <w:t>.000.000</w:t>
            </w:r>
          </w:p>
        </w:tc>
      </w:tr>
      <w:tr w:rsidR="00BA28CE" w:rsidRPr="00697F37" w:rsidTr="006D6234">
        <w:trPr>
          <w:trHeight w:val="77"/>
          <w:jc w:val="center"/>
        </w:trPr>
        <w:tc>
          <w:tcPr>
            <w:tcW w:w="590" w:type="dxa"/>
            <w:tcBorders>
              <w:top w:val="nil"/>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3</w:t>
            </w: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rPr>
                <w:rFonts w:ascii="Times New Roman" w:hAnsi="Times New Roman"/>
                <w:color w:val="000000"/>
                <w:szCs w:val="28"/>
                <w:lang w:val="vi-VN" w:eastAsia="vi-VN"/>
              </w:rPr>
            </w:pPr>
            <w:r w:rsidRPr="00697F37">
              <w:rPr>
                <w:rFonts w:ascii="Times New Roman" w:hAnsi="Times New Roman"/>
                <w:color w:val="000000"/>
                <w:szCs w:val="28"/>
                <w:lang w:eastAsia="vi-VN"/>
              </w:rPr>
              <w:t>Máy phát điện</w:t>
            </w:r>
          </w:p>
        </w:tc>
        <w:tc>
          <w:tcPr>
            <w:tcW w:w="1072"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Ca</w:t>
            </w:r>
          </w:p>
        </w:tc>
        <w:tc>
          <w:tcPr>
            <w:tcW w:w="1660" w:type="dxa"/>
            <w:tcBorders>
              <w:top w:val="nil"/>
              <w:left w:val="nil"/>
              <w:bottom w:val="single" w:sz="4" w:space="0" w:color="auto"/>
              <w:right w:val="single" w:sz="4" w:space="0" w:color="auto"/>
            </w:tcBorders>
            <w:shd w:val="clear" w:color="auto" w:fill="auto"/>
            <w:noWrap/>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9</w:t>
            </w:r>
          </w:p>
        </w:tc>
        <w:tc>
          <w:tcPr>
            <w:tcW w:w="1126"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500.000</w:t>
            </w:r>
          </w:p>
        </w:tc>
        <w:tc>
          <w:tcPr>
            <w:tcW w:w="1878"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4.500.000</w:t>
            </w:r>
          </w:p>
        </w:tc>
      </w:tr>
      <w:tr w:rsidR="00BA28CE" w:rsidRPr="00697F37" w:rsidTr="006D6234">
        <w:trPr>
          <w:trHeight w:val="77"/>
          <w:jc w:val="center"/>
        </w:trPr>
        <w:tc>
          <w:tcPr>
            <w:tcW w:w="590" w:type="dxa"/>
            <w:tcBorders>
              <w:top w:val="nil"/>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4</w:t>
            </w: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rPr>
                <w:rFonts w:ascii="Times New Roman" w:hAnsi="Times New Roman"/>
                <w:color w:val="000000"/>
                <w:szCs w:val="28"/>
                <w:lang w:val="vi-VN" w:eastAsia="vi-VN"/>
              </w:rPr>
            </w:pPr>
            <w:r w:rsidRPr="00697F37">
              <w:rPr>
                <w:rFonts w:ascii="Times New Roman" w:hAnsi="Times New Roman"/>
                <w:color w:val="000000"/>
                <w:szCs w:val="28"/>
                <w:lang w:eastAsia="vi-VN"/>
              </w:rPr>
              <w:t>Dây điện</w:t>
            </w:r>
          </w:p>
        </w:tc>
        <w:tc>
          <w:tcPr>
            <w:tcW w:w="1072"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m</w:t>
            </w:r>
          </w:p>
        </w:tc>
        <w:tc>
          <w:tcPr>
            <w:tcW w:w="1660" w:type="dxa"/>
            <w:tcBorders>
              <w:top w:val="nil"/>
              <w:left w:val="nil"/>
              <w:bottom w:val="single" w:sz="4" w:space="0" w:color="auto"/>
              <w:right w:val="single" w:sz="4" w:space="0" w:color="auto"/>
            </w:tcBorders>
            <w:shd w:val="clear" w:color="auto" w:fill="auto"/>
            <w:noWrap/>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300</w:t>
            </w:r>
          </w:p>
        </w:tc>
        <w:tc>
          <w:tcPr>
            <w:tcW w:w="1126"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30.000</w:t>
            </w:r>
          </w:p>
        </w:tc>
        <w:tc>
          <w:tcPr>
            <w:tcW w:w="1878"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9.000.000</w:t>
            </w:r>
          </w:p>
        </w:tc>
      </w:tr>
      <w:tr w:rsidR="00BA28CE" w:rsidRPr="00697F37" w:rsidTr="006D6234">
        <w:trPr>
          <w:trHeight w:val="77"/>
          <w:jc w:val="center"/>
        </w:trPr>
        <w:tc>
          <w:tcPr>
            <w:tcW w:w="590" w:type="dxa"/>
            <w:tcBorders>
              <w:top w:val="nil"/>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5</w:t>
            </w: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rPr>
                <w:rFonts w:ascii="Times New Roman" w:hAnsi="Times New Roman"/>
                <w:color w:val="000000"/>
                <w:szCs w:val="28"/>
                <w:lang w:val="vi-VN" w:eastAsia="vi-VN"/>
              </w:rPr>
            </w:pPr>
            <w:r w:rsidRPr="00697F37">
              <w:rPr>
                <w:rFonts w:ascii="Times New Roman" w:hAnsi="Times New Roman"/>
                <w:color w:val="000000"/>
                <w:szCs w:val="28"/>
                <w:lang w:eastAsia="vi-VN"/>
              </w:rPr>
              <w:t>Bóng điện + đui</w:t>
            </w:r>
          </w:p>
        </w:tc>
        <w:tc>
          <w:tcPr>
            <w:tcW w:w="1072"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Chiếc</w:t>
            </w:r>
          </w:p>
        </w:tc>
        <w:tc>
          <w:tcPr>
            <w:tcW w:w="1660" w:type="dxa"/>
            <w:tcBorders>
              <w:top w:val="nil"/>
              <w:left w:val="nil"/>
              <w:bottom w:val="single" w:sz="4" w:space="0" w:color="auto"/>
              <w:right w:val="single" w:sz="4" w:space="0" w:color="auto"/>
            </w:tcBorders>
            <w:shd w:val="clear" w:color="auto" w:fill="auto"/>
            <w:noWrap/>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30</w:t>
            </w:r>
          </w:p>
        </w:tc>
        <w:tc>
          <w:tcPr>
            <w:tcW w:w="1126"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50.000</w:t>
            </w:r>
          </w:p>
        </w:tc>
        <w:tc>
          <w:tcPr>
            <w:tcW w:w="1878"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1.500.000</w:t>
            </w:r>
          </w:p>
        </w:tc>
      </w:tr>
      <w:tr w:rsidR="00BA28CE" w:rsidRPr="00697F37" w:rsidTr="006D6234">
        <w:trPr>
          <w:trHeight w:val="77"/>
          <w:jc w:val="center"/>
        </w:trPr>
        <w:tc>
          <w:tcPr>
            <w:tcW w:w="590" w:type="dxa"/>
            <w:tcBorders>
              <w:top w:val="nil"/>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6</w:t>
            </w: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rPr>
                <w:rFonts w:ascii="Times New Roman" w:hAnsi="Times New Roman"/>
                <w:color w:val="000000"/>
                <w:szCs w:val="28"/>
                <w:lang w:val="vi-VN" w:eastAsia="vi-VN"/>
              </w:rPr>
            </w:pPr>
            <w:r w:rsidRPr="00697F37">
              <w:rPr>
                <w:rFonts w:ascii="Times New Roman" w:hAnsi="Times New Roman"/>
                <w:color w:val="000000"/>
                <w:szCs w:val="28"/>
                <w:lang w:eastAsia="vi-VN"/>
              </w:rPr>
              <w:t>Nhân công phục vụ</w:t>
            </w:r>
          </w:p>
        </w:tc>
        <w:tc>
          <w:tcPr>
            <w:tcW w:w="1072"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Công</w:t>
            </w:r>
          </w:p>
        </w:tc>
        <w:tc>
          <w:tcPr>
            <w:tcW w:w="1660" w:type="dxa"/>
            <w:tcBorders>
              <w:top w:val="nil"/>
              <w:left w:val="nil"/>
              <w:bottom w:val="single" w:sz="4" w:space="0" w:color="auto"/>
              <w:right w:val="single" w:sz="4" w:space="0" w:color="auto"/>
            </w:tcBorders>
            <w:shd w:val="clear" w:color="auto" w:fill="auto"/>
            <w:noWrap/>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400</w:t>
            </w:r>
          </w:p>
        </w:tc>
        <w:tc>
          <w:tcPr>
            <w:tcW w:w="1126"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200.000</w:t>
            </w:r>
          </w:p>
        </w:tc>
        <w:tc>
          <w:tcPr>
            <w:tcW w:w="1878"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color w:val="000000"/>
                <w:szCs w:val="28"/>
                <w:lang w:eastAsia="vi-VN"/>
              </w:rPr>
            </w:pPr>
            <w:r w:rsidRPr="0071383E">
              <w:rPr>
                <w:rFonts w:ascii="Times New Roman" w:hAnsi="Times New Roman"/>
                <w:color w:val="000000"/>
                <w:szCs w:val="28"/>
                <w:lang w:eastAsia="vi-VN"/>
              </w:rPr>
              <w:t>80.000.000</w:t>
            </w:r>
          </w:p>
        </w:tc>
      </w:tr>
      <w:tr w:rsidR="00BA28CE" w:rsidRPr="00697F37" w:rsidTr="006D6234">
        <w:trPr>
          <w:trHeight w:val="77"/>
          <w:jc w:val="center"/>
        </w:trPr>
        <w:tc>
          <w:tcPr>
            <w:tcW w:w="590" w:type="dxa"/>
            <w:tcBorders>
              <w:top w:val="nil"/>
              <w:left w:val="single" w:sz="4" w:space="0" w:color="auto"/>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 </w:t>
            </w:r>
          </w:p>
        </w:tc>
        <w:tc>
          <w:tcPr>
            <w:tcW w:w="3086"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b/>
                <w:bCs/>
                <w:color w:val="000000"/>
                <w:szCs w:val="28"/>
                <w:lang w:val="vi-VN" w:eastAsia="vi-VN"/>
              </w:rPr>
            </w:pPr>
            <w:r w:rsidRPr="00697F37">
              <w:rPr>
                <w:rFonts w:ascii="Times New Roman" w:hAnsi="Times New Roman"/>
                <w:b/>
                <w:bCs/>
                <w:color w:val="000000"/>
                <w:szCs w:val="28"/>
                <w:lang w:eastAsia="vi-VN"/>
              </w:rPr>
              <w:t>Tổng:</w:t>
            </w:r>
          </w:p>
        </w:tc>
        <w:tc>
          <w:tcPr>
            <w:tcW w:w="1072" w:type="dxa"/>
            <w:tcBorders>
              <w:top w:val="nil"/>
              <w:left w:val="nil"/>
              <w:bottom w:val="single" w:sz="4" w:space="0" w:color="auto"/>
              <w:right w:val="single" w:sz="4" w:space="0" w:color="auto"/>
            </w:tcBorders>
            <w:shd w:val="clear" w:color="auto" w:fill="auto"/>
            <w:vAlign w:val="center"/>
          </w:tcPr>
          <w:p w:rsidR="00BA28CE" w:rsidRPr="00697F37" w:rsidRDefault="00BA28CE" w:rsidP="00E50484">
            <w:pPr>
              <w:spacing w:line="360" w:lineRule="exact"/>
              <w:jc w:val="center"/>
              <w:rPr>
                <w:rFonts w:ascii="Times New Roman" w:hAnsi="Times New Roman"/>
                <w:color w:val="000000"/>
                <w:szCs w:val="28"/>
                <w:lang w:val="vi-VN" w:eastAsia="vi-VN"/>
              </w:rPr>
            </w:pPr>
            <w:r w:rsidRPr="00697F37">
              <w:rPr>
                <w:rFonts w:ascii="Times New Roman" w:hAnsi="Times New Roman"/>
                <w:color w:val="000000"/>
                <w:szCs w:val="28"/>
                <w:lang w:eastAsia="vi-VN"/>
              </w:rPr>
              <w:t> </w:t>
            </w:r>
          </w:p>
        </w:tc>
        <w:tc>
          <w:tcPr>
            <w:tcW w:w="1660" w:type="dxa"/>
            <w:tcBorders>
              <w:top w:val="nil"/>
              <w:left w:val="nil"/>
              <w:bottom w:val="single" w:sz="4" w:space="0" w:color="auto"/>
              <w:right w:val="single" w:sz="4" w:space="0" w:color="auto"/>
            </w:tcBorders>
            <w:shd w:val="clear" w:color="auto" w:fill="auto"/>
            <w:vAlign w:val="bottom"/>
          </w:tcPr>
          <w:p w:rsidR="00BA28CE" w:rsidRPr="0071383E" w:rsidRDefault="00BA28CE" w:rsidP="00E50484">
            <w:pPr>
              <w:spacing w:line="360" w:lineRule="exact"/>
              <w:rPr>
                <w:rFonts w:ascii="Times New Roman" w:hAnsi="Times New Roman"/>
                <w:color w:val="000000"/>
                <w:szCs w:val="28"/>
                <w:lang w:eastAsia="vi-VN"/>
              </w:rPr>
            </w:pPr>
          </w:p>
        </w:tc>
        <w:tc>
          <w:tcPr>
            <w:tcW w:w="1126" w:type="dxa"/>
            <w:tcBorders>
              <w:top w:val="nil"/>
              <w:left w:val="nil"/>
              <w:bottom w:val="single" w:sz="4" w:space="0" w:color="auto"/>
              <w:right w:val="single" w:sz="4" w:space="0" w:color="auto"/>
            </w:tcBorders>
            <w:shd w:val="clear" w:color="auto" w:fill="auto"/>
            <w:vAlign w:val="bottom"/>
          </w:tcPr>
          <w:p w:rsidR="00BA28CE" w:rsidRPr="0071383E" w:rsidRDefault="00BA28CE" w:rsidP="00E50484">
            <w:pPr>
              <w:spacing w:line="360" w:lineRule="exact"/>
              <w:rPr>
                <w:rFonts w:ascii="Times New Roman" w:hAnsi="Times New Roman"/>
                <w:color w:val="000000"/>
                <w:szCs w:val="28"/>
                <w:lang w:eastAsia="vi-VN"/>
              </w:rPr>
            </w:pPr>
          </w:p>
        </w:tc>
        <w:tc>
          <w:tcPr>
            <w:tcW w:w="1878" w:type="dxa"/>
            <w:tcBorders>
              <w:top w:val="nil"/>
              <w:left w:val="nil"/>
              <w:bottom w:val="single" w:sz="4" w:space="0" w:color="auto"/>
              <w:right w:val="single" w:sz="4" w:space="0" w:color="auto"/>
            </w:tcBorders>
            <w:shd w:val="clear" w:color="auto" w:fill="auto"/>
            <w:vAlign w:val="center"/>
          </w:tcPr>
          <w:p w:rsidR="00BA28CE" w:rsidRPr="0071383E" w:rsidRDefault="00BA28CE" w:rsidP="00E50484">
            <w:pPr>
              <w:spacing w:line="360" w:lineRule="exact"/>
              <w:jc w:val="right"/>
              <w:rPr>
                <w:rFonts w:ascii="Times New Roman" w:hAnsi="Times New Roman"/>
                <w:b/>
                <w:color w:val="000000"/>
                <w:szCs w:val="28"/>
                <w:lang w:eastAsia="vi-VN"/>
              </w:rPr>
            </w:pPr>
            <w:r>
              <w:rPr>
                <w:rFonts w:ascii="Times New Roman" w:hAnsi="Times New Roman"/>
                <w:b/>
                <w:color w:val="000000"/>
                <w:szCs w:val="28"/>
                <w:lang w:eastAsia="vi-VN"/>
              </w:rPr>
              <w:t>4.925.240.000</w:t>
            </w:r>
          </w:p>
        </w:tc>
      </w:tr>
    </w:tbl>
    <w:p w:rsidR="00BA28CE" w:rsidRPr="00697F37" w:rsidRDefault="00BA28CE" w:rsidP="00E50484">
      <w:pPr>
        <w:tabs>
          <w:tab w:val="left" w:pos="0"/>
        </w:tabs>
        <w:spacing w:line="360" w:lineRule="exact"/>
        <w:ind w:left="709" w:hanging="709"/>
        <w:jc w:val="center"/>
        <w:rPr>
          <w:rFonts w:ascii="Times New Roman" w:hAnsi="Times New Roman"/>
          <w:b/>
          <w:bCs/>
          <w:i/>
          <w:iCs/>
          <w:szCs w:val="28"/>
          <w:lang w:val="vi-VN"/>
        </w:rPr>
      </w:pPr>
      <w:r w:rsidRPr="00697F37">
        <w:rPr>
          <w:rFonts w:ascii="Times New Roman" w:hAnsi="Times New Roman"/>
          <w:b/>
          <w:bCs/>
          <w:i/>
          <w:iCs/>
          <w:szCs w:val="28"/>
          <w:lang w:val="vi-VN"/>
        </w:rPr>
        <w:t>(</w:t>
      </w:r>
      <w:r w:rsidRPr="00B072B5">
        <w:rPr>
          <w:rFonts w:ascii="Times New Roman" w:hAnsi="Times New Roman"/>
          <w:b/>
          <w:bCs/>
          <w:i/>
          <w:iCs/>
          <w:szCs w:val="28"/>
          <w:lang w:val="vi-VN"/>
        </w:rPr>
        <w:t>Bốn t</w:t>
      </w:r>
      <w:r>
        <w:rPr>
          <w:rFonts w:ascii="Times New Roman" w:hAnsi="Times New Roman"/>
          <w:b/>
          <w:bCs/>
          <w:i/>
          <w:iCs/>
          <w:szCs w:val="28"/>
        </w:rPr>
        <w:t>ỷ</w:t>
      </w:r>
      <w:r w:rsidRPr="00B072B5">
        <w:rPr>
          <w:rFonts w:ascii="Times New Roman" w:hAnsi="Times New Roman"/>
          <w:b/>
          <w:bCs/>
          <w:i/>
          <w:iCs/>
          <w:szCs w:val="28"/>
          <w:lang w:val="vi-VN"/>
        </w:rPr>
        <w:t xml:space="preserve"> chín trăm hai năm triệu, hai trăm bốn mươi nghìn</w:t>
      </w:r>
      <w:r w:rsidRPr="00697F37">
        <w:rPr>
          <w:rFonts w:ascii="Times New Roman" w:hAnsi="Times New Roman"/>
          <w:b/>
          <w:bCs/>
          <w:i/>
          <w:iCs/>
          <w:szCs w:val="28"/>
          <w:lang w:val="vi-VN"/>
        </w:rPr>
        <w:t>).</w:t>
      </w:r>
    </w:p>
    <w:p w:rsidR="007C1DAC" w:rsidRPr="0060655D" w:rsidRDefault="007C1DAC" w:rsidP="00E50484">
      <w:pPr>
        <w:widowControl w:val="0"/>
        <w:tabs>
          <w:tab w:val="left" w:pos="0"/>
        </w:tabs>
        <w:spacing w:line="360" w:lineRule="exact"/>
        <w:ind w:firstLine="567"/>
        <w:rPr>
          <w:rFonts w:ascii="Times New Roman" w:hAnsi="Times New Roman"/>
          <w:b/>
          <w:szCs w:val="28"/>
        </w:rPr>
      </w:pPr>
      <w:r w:rsidRPr="0060655D">
        <w:rPr>
          <w:rFonts w:ascii="Times New Roman" w:hAnsi="Times New Roman"/>
          <w:b/>
          <w:szCs w:val="28"/>
        </w:rPr>
        <w:t>IV. KẾT LUẬN VÀ KIẾN NGHỊ</w:t>
      </w:r>
    </w:p>
    <w:p w:rsidR="007C1DAC" w:rsidRPr="00B73E25" w:rsidRDefault="007C1DAC" w:rsidP="00E50484">
      <w:pPr>
        <w:widowControl w:val="0"/>
        <w:tabs>
          <w:tab w:val="left" w:pos="0"/>
        </w:tabs>
        <w:spacing w:line="360" w:lineRule="exact"/>
        <w:ind w:firstLine="567"/>
        <w:rPr>
          <w:rFonts w:ascii="Times New Roman" w:hAnsi="Times New Roman"/>
          <w:b/>
          <w:szCs w:val="28"/>
        </w:rPr>
      </w:pPr>
      <w:r>
        <w:rPr>
          <w:rFonts w:ascii="Times New Roman" w:hAnsi="Times New Roman"/>
          <w:b/>
          <w:szCs w:val="28"/>
        </w:rPr>
        <w:lastRenderedPageBreak/>
        <w:t>a. Kết l</w:t>
      </w:r>
      <w:r w:rsidRPr="00B73E25">
        <w:rPr>
          <w:rFonts w:ascii="Times New Roman" w:hAnsi="Times New Roman"/>
          <w:b/>
          <w:szCs w:val="28"/>
        </w:rPr>
        <w:t>uận</w:t>
      </w:r>
      <w:r w:rsidRPr="00B73E25">
        <w:rPr>
          <w:rFonts w:ascii="Times New Roman" w:hAnsi="Times New Roman"/>
          <w:b/>
          <w:szCs w:val="28"/>
        </w:rPr>
        <w:tab/>
      </w:r>
    </w:p>
    <w:p w:rsidR="007C1DAC" w:rsidRDefault="007C1DAC" w:rsidP="00E50484">
      <w:pPr>
        <w:widowControl w:val="0"/>
        <w:tabs>
          <w:tab w:val="left" w:pos="0"/>
        </w:tabs>
        <w:spacing w:line="360" w:lineRule="exact"/>
        <w:ind w:firstLine="545"/>
        <w:rPr>
          <w:rFonts w:ascii="Times New Roman" w:hAnsi="Times New Roman"/>
          <w:szCs w:val="28"/>
          <w:lang w:val="vi-VN"/>
        </w:rPr>
      </w:pPr>
      <w:r>
        <w:rPr>
          <w:rFonts w:ascii="Times New Roman" w:hAnsi="Times New Roman"/>
          <w:szCs w:val="28"/>
          <w:lang w:val="vi-VN"/>
        </w:rPr>
        <w:t>Để chủ động xử lý sự cố x</w:t>
      </w:r>
      <w:r>
        <w:rPr>
          <w:rFonts w:ascii="Times New Roman" w:hAnsi="Times New Roman"/>
          <w:szCs w:val="28"/>
        </w:rPr>
        <w:t>ả</w:t>
      </w:r>
      <w:r>
        <w:rPr>
          <w:rFonts w:ascii="Times New Roman" w:hAnsi="Times New Roman"/>
          <w:szCs w:val="28"/>
          <w:lang w:val="vi-VN"/>
        </w:rPr>
        <w:t>y ra kịp thời</w:t>
      </w:r>
      <w:r>
        <w:rPr>
          <w:rFonts w:ascii="Times New Roman" w:hAnsi="Times New Roman"/>
          <w:szCs w:val="28"/>
        </w:rPr>
        <w:t>,</w:t>
      </w:r>
      <w:r>
        <w:rPr>
          <w:rFonts w:ascii="Times New Roman" w:hAnsi="Times New Roman"/>
          <w:szCs w:val="28"/>
          <w:lang w:val="vi-VN"/>
        </w:rPr>
        <w:t xml:space="preserve"> nhanh chóng và hiệu quả, </w:t>
      </w:r>
      <w:r>
        <w:rPr>
          <w:rFonts w:ascii="Times New Roman" w:hAnsi="Times New Roman"/>
          <w:szCs w:val="28"/>
        </w:rPr>
        <w:t xml:space="preserve">trước hết Ban chỉ huy </w:t>
      </w:r>
      <w:r>
        <w:rPr>
          <w:rFonts w:ascii="Times New Roman" w:hAnsi="Times New Roman"/>
          <w:szCs w:val="28"/>
          <w:lang w:val="vi-VN"/>
        </w:rPr>
        <w:t xml:space="preserve">PCTT- TKCN huyện Tân Yên chỉ đạo thực hiện một số nội dung sau: </w:t>
      </w:r>
    </w:p>
    <w:p w:rsidR="007C1DAC" w:rsidRPr="004E716D" w:rsidRDefault="007C1DAC" w:rsidP="00E50484">
      <w:pPr>
        <w:widowControl w:val="0"/>
        <w:tabs>
          <w:tab w:val="left" w:pos="0"/>
        </w:tabs>
        <w:spacing w:line="360" w:lineRule="exact"/>
        <w:ind w:firstLine="545"/>
        <w:rPr>
          <w:rFonts w:ascii="Times New Roman" w:hAnsi="Times New Roman"/>
          <w:spacing w:val="-6"/>
          <w:szCs w:val="28"/>
          <w:lang w:val="vi-VN"/>
        </w:rPr>
      </w:pPr>
      <w:r w:rsidRPr="004E716D">
        <w:rPr>
          <w:rFonts w:ascii="Times New Roman" w:hAnsi="Times New Roman"/>
          <w:spacing w:val="-6"/>
          <w:szCs w:val="28"/>
          <w:lang w:val="vi-VN"/>
        </w:rPr>
        <w:t>1. Thành lập B</w:t>
      </w:r>
      <w:r w:rsidRPr="004E716D">
        <w:rPr>
          <w:rFonts w:ascii="Times New Roman" w:hAnsi="Times New Roman"/>
          <w:spacing w:val="-6"/>
          <w:szCs w:val="28"/>
        </w:rPr>
        <w:t>an chỉ huy</w:t>
      </w:r>
      <w:r w:rsidRPr="004E716D">
        <w:rPr>
          <w:rFonts w:ascii="Times New Roman" w:hAnsi="Times New Roman"/>
          <w:spacing w:val="-6"/>
          <w:szCs w:val="28"/>
          <w:lang w:val="vi-VN"/>
        </w:rPr>
        <w:t xml:space="preserve"> xử  lý sự cố, phân </w:t>
      </w:r>
      <w:r w:rsidRPr="004E716D">
        <w:rPr>
          <w:rFonts w:ascii="Times New Roman" w:hAnsi="Times New Roman"/>
          <w:spacing w:val="-6"/>
          <w:szCs w:val="28"/>
        </w:rPr>
        <w:t>công nhiệm vụ</w:t>
      </w:r>
      <w:r w:rsidRPr="004E716D">
        <w:rPr>
          <w:rFonts w:ascii="Times New Roman" w:hAnsi="Times New Roman"/>
          <w:spacing w:val="-6"/>
          <w:szCs w:val="28"/>
          <w:lang w:val="vi-VN"/>
        </w:rPr>
        <w:t xml:space="preserve"> cho các thành viên.</w:t>
      </w:r>
    </w:p>
    <w:p w:rsidR="007C1DAC" w:rsidRDefault="007C1DAC" w:rsidP="00E50484">
      <w:pPr>
        <w:widowControl w:val="0"/>
        <w:tabs>
          <w:tab w:val="left" w:pos="0"/>
        </w:tabs>
        <w:spacing w:line="360" w:lineRule="exact"/>
        <w:ind w:firstLine="545"/>
        <w:rPr>
          <w:rFonts w:ascii="Times New Roman" w:hAnsi="Times New Roman"/>
          <w:szCs w:val="28"/>
        </w:rPr>
      </w:pPr>
      <w:r>
        <w:rPr>
          <w:rFonts w:ascii="Times New Roman" w:hAnsi="Times New Roman"/>
          <w:szCs w:val="28"/>
          <w:lang w:val="vi-VN"/>
        </w:rPr>
        <w:t xml:space="preserve">2. Huấn luyện đội xung kích đủ mạnh để xử lý sự cố. </w:t>
      </w:r>
    </w:p>
    <w:p w:rsidR="007C1DAC" w:rsidRDefault="007C1DAC" w:rsidP="00E50484">
      <w:pPr>
        <w:widowControl w:val="0"/>
        <w:tabs>
          <w:tab w:val="left" w:pos="0"/>
        </w:tabs>
        <w:spacing w:line="360" w:lineRule="exact"/>
        <w:ind w:firstLine="545"/>
        <w:rPr>
          <w:rFonts w:ascii="Times New Roman" w:hAnsi="Times New Roman"/>
          <w:szCs w:val="28"/>
          <w:lang w:val="vi-VN"/>
        </w:rPr>
      </w:pPr>
      <w:r>
        <w:rPr>
          <w:rFonts w:ascii="Times New Roman" w:hAnsi="Times New Roman"/>
          <w:szCs w:val="28"/>
          <w:lang w:val="vi-VN"/>
        </w:rPr>
        <w:t xml:space="preserve">3. Hiệp đồng tác chiến với đơn vị bộ đội theo phương án của </w:t>
      </w:r>
      <w:r>
        <w:rPr>
          <w:rFonts w:ascii="Times New Roman" w:hAnsi="Times New Roman"/>
          <w:szCs w:val="28"/>
        </w:rPr>
        <w:t xml:space="preserve">Ban chỉ huy </w:t>
      </w:r>
      <w:r>
        <w:rPr>
          <w:rFonts w:ascii="Times New Roman" w:hAnsi="Times New Roman"/>
          <w:szCs w:val="28"/>
          <w:lang w:val="vi-VN"/>
        </w:rPr>
        <w:t>Q</w:t>
      </w:r>
      <w:r>
        <w:rPr>
          <w:rFonts w:ascii="Times New Roman" w:hAnsi="Times New Roman"/>
          <w:szCs w:val="28"/>
        </w:rPr>
        <w:t>uân sự huyện, huy động</w:t>
      </w:r>
      <w:r>
        <w:rPr>
          <w:rFonts w:ascii="Times New Roman" w:hAnsi="Times New Roman"/>
          <w:szCs w:val="28"/>
          <w:lang w:val="vi-VN"/>
        </w:rPr>
        <w:t xml:space="preserve"> 200 người, chuẩn bị sẵn sàng vị trí để bộ đội về đóng quân tham gia xử lý sự cố.</w:t>
      </w:r>
    </w:p>
    <w:p w:rsidR="007C1DAC" w:rsidRDefault="007C1DAC" w:rsidP="00E50484">
      <w:pPr>
        <w:widowControl w:val="0"/>
        <w:tabs>
          <w:tab w:val="left" w:pos="0"/>
        </w:tabs>
        <w:spacing w:line="360" w:lineRule="exact"/>
        <w:ind w:firstLine="545"/>
        <w:rPr>
          <w:rFonts w:ascii="Times New Roman" w:hAnsi="Times New Roman"/>
          <w:szCs w:val="28"/>
          <w:lang w:val="vi-VN"/>
        </w:rPr>
      </w:pPr>
      <w:r>
        <w:rPr>
          <w:rFonts w:ascii="Times New Roman" w:hAnsi="Times New Roman"/>
          <w:szCs w:val="28"/>
          <w:lang w:val="vi-VN"/>
        </w:rPr>
        <w:t xml:space="preserve">4. Chuẩn bị </w:t>
      </w:r>
      <w:r w:rsidR="00E50484">
        <w:rPr>
          <w:rFonts w:ascii="Times New Roman" w:hAnsi="Times New Roman"/>
          <w:szCs w:val="28"/>
        </w:rPr>
        <w:t xml:space="preserve">đủ phương tiện, vật tư thiết bị phục vụ xử lý sự cố. </w:t>
      </w:r>
    </w:p>
    <w:p w:rsidR="007C1DAC" w:rsidRDefault="007C1DAC" w:rsidP="00E50484">
      <w:pPr>
        <w:widowControl w:val="0"/>
        <w:tabs>
          <w:tab w:val="left" w:pos="0"/>
        </w:tabs>
        <w:spacing w:line="360" w:lineRule="exact"/>
        <w:ind w:firstLine="567"/>
        <w:rPr>
          <w:rFonts w:ascii="Times New Roman" w:hAnsi="Times New Roman"/>
          <w:spacing w:val="-2"/>
          <w:szCs w:val="28"/>
        </w:rPr>
      </w:pPr>
      <w:r w:rsidRPr="00C9757C">
        <w:rPr>
          <w:rFonts w:ascii="Times New Roman" w:hAnsi="Times New Roman"/>
          <w:szCs w:val="28"/>
        </w:rPr>
        <w:t xml:space="preserve">Sau khi đã xử lý xong, Ban chỉ huy xử lý </w:t>
      </w:r>
      <w:r>
        <w:rPr>
          <w:rFonts w:ascii="Times New Roman" w:hAnsi="Times New Roman"/>
          <w:szCs w:val="28"/>
        </w:rPr>
        <w:t xml:space="preserve">sự cố </w:t>
      </w:r>
      <w:r w:rsidRPr="00C9757C">
        <w:rPr>
          <w:rFonts w:ascii="Times New Roman" w:hAnsi="Times New Roman"/>
          <w:szCs w:val="28"/>
        </w:rPr>
        <w:t xml:space="preserve">tổ chức đánh giá tổng kết rút kinh nghiệm quá trình </w:t>
      </w:r>
      <w:r w:rsidR="00E50484">
        <w:rPr>
          <w:rFonts w:ascii="Times New Roman" w:hAnsi="Times New Roman"/>
          <w:szCs w:val="28"/>
        </w:rPr>
        <w:t>thực hiện</w:t>
      </w:r>
      <w:r w:rsidRPr="00C9757C">
        <w:rPr>
          <w:rFonts w:ascii="Times New Roman" w:hAnsi="Times New Roman"/>
          <w:szCs w:val="28"/>
        </w:rPr>
        <w:t xml:space="preserve">; phát huy những điểm mạnh, chỉ ra những điểm yếu, các bất cập thiếu sót trong công tác xử lý. Tổng hợp đánh giá các thiệt hại về vật tư nhân lực trong quá trình xử lý. </w:t>
      </w:r>
      <w:r w:rsidRPr="00C9757C">
        <w:rPr>
          <w:rFonts w:ascii="Times New Roman" w:hAnsi="Times New Roman"/>
          <w:spacing w:val="-2"/>
          <w:szCs w:val="28"/>
        </w:rPr>
        <w:t>Kịp thời biểu dương tổ chức và cá nhân có thành tích và tích cực; đồng thời phê bình, kỷ luật đối với tổ chức, cá nhân thiếu trách nhiệm trong quá trình xử lý sự cố trên.</w:t>
      </w:r>
    </w:p>
    <w:p w:rsidR="007C1DAC" w:rsidRPr="00B73E25" w:rsidRDefault="007C1DAC" w:rsidP="00E50484">
      <w:pPr>
        <w:widowControl w:val="0"/>
        <w:tabs>
          <w:tab w:val="left" w:pos="0"/>
          <w:tab w:val="left" w:pos="6521"/>
        </w:tabs>
        <w:spacing w:line="360" w:lineRule="exact"/>
        <w:ind w:firstLine="567"/>
        <w:rPr>
          <w:rFonts w:ascii="Times New Roman" w:hAnsi="Times New Roman"/>
          <w:b/>
          <w:bCs/>
          <w:szCs w:val="28"/>
          <w:lang w:val="vi-VN"/>
        </w:rPr>
      </w:pPr>
      <w:r>
        <w:rPr>
          <w:rFonts w:ascii="Times New Roman" w:hAnsi="Times New Roman"/>
          <w:b/>
          <w:bCs/>
          <w:szCs w:val="28"/>
        </w:rPr>
        <w:t>b. Kiến nghị</w:t>
      </w:r>
    </w:p>
    <w:p w:rsidR="007C1DAC" w:rsidRDefault="007C1DAC" w:rsidP="00E50484">
      <w:pPr>
        <w:widowControl w:val="0"/>
        <w:tabs>
          <w:tab w:val="left" w:pos="0"/>
          <w:tab w:val="left" w:pos="6521"/>
        </w:tabs>
        <w:spacing w:line="360" w:lineRule="exact"/>
        <w:ind w:firstLine="567"/>
        <w:rPr>
          <w:rFonts w:ascii="Times New Roman" w:hAnsi="Times New Roman"/>
          <w:szCs w:val="28"/>
        </w:rPr>
      </w:pPr>
      <w:r w:rsidRPr="00B73E25">
        <w:rPr>
          <w:rFonts w:ascii="Times New Roman" w:hAnsi="Times New Roman"/>
          <w:szCs w:val="28"/>
          <w:lang w:val="vi-VN"/>
        </w:rPr>
        <w:t>Đề nghị Ban chỉ huy PC</w:t>
      </w:r>
      <w:r w:rsidRPr="00222A74">
        <w:rPr>
          <w:rFonts w:ascii="Times New Roman" w:hAnsi="Times New Roman"/>
          <w:szCs w:val="28"/>
          <w:lang w:val="vi-VN"/>
        </w:rPr>
        <w:t>TT</w:t>
      </w:r>
      <w:r w:rsidRPr="00B73E25">
        <w:rPr>
          <w:rFonts w:ascii="Times New Roman" w:hAnsi="Times New Roman"/>
          <w:szCs w:val="28"/>
          <w:lang w:val="vi-VN"/>
        </w:rPr>
        <w:t xml:space="preserve"> – TKCN tỉnh, Sở Nông nghiệp và PTNT xem xét phê duyệt phương án xử lý sự cố, đồng thời lập phương án đầu tư khắc phục sự cố để đảm bảo an toàn cho tuyến đê trước mắt và lâu dài.</w:t>
      </w:r>
    </w:p>
    <w:p w:rsidR="007C1DAC" w:rsidRPr="0060655D" w:rsidRDefault="007C1DAC" w:rsidP="00E50484">
      <w:pPr>
        <w:widowControl w:val="0"/>
        <w:tabs>
          <w:tab w:val="left" w:pos="0"/>
          <w:tab w:val="left" w:pos="6521"/>
        </w:tabs>
        <w:spacing w:line="360" w:lineRule="exact"/>
        <w:ind w:firstLine="567"/>
        <w:rPr>
          <w:rFonts w:ascii="Times New Roman" w:hAnsi="Times New Roman"/>
          <w:szCs w:val="28"/>
        </w:rPr>
      </w:pPr>
    </w:p>
    <w:tbl>
      <w:tblPr>
        <w:tblW w:w="9208" w:type="dxa"/>
        <w:tblLayout w:type="fixed"/>
        <w:tblLook w:val="0000" w:firstRow="0" w:lastRow="0" w:firstColumn="0" w:lastColumn="0" w:noHBand="0" w:noVBand="0"/>
      </w:tblPr>
      <w:tblGrid>
        <w:gridCol w:w="5148"/>
        <w:gridCol w:w="4060"/>
      </w:tblGrid>
      <w:tr w:rsidR="007C1DAC" w:rsidRPr="00BA0AFD" w:rsidTr="006D6234">
        <w:trPr>
          <w:trHeight w:val="402"/>
        </w:trPr>
        <w:tc>
          <w:tcPr>
            <w:tcW w:w="5148" w:type="dxa"/>
          </w:tcPr>
          <w:p w:rsidR="007C1DAC" w:rsidRPr="005403D4" w:rsidRDefault="007C1DAC" w:rsidP="006D6234">
            <w:pPr>
              <w:widowControl w:val="0"/>
              <w:spacing w:line="240" w:lineRule="auto"/>
              <w:ind w:firstLine="284"/>
              <w:rPr>
                <w:rFonts w:ascii="Times New Roman" w:hAnsi="Times New Roman"/>
                <w:b/>
                <w:bCs/>
                <w:i/>
                <w:iCs/>
                <w:sz w:val="24"/>
                <w:lang w:val="nl-NL"/>
              </w:rPr>
            </w:pPr>
            <w:r w:rsidRPr="005403D4">
              <w:rPr>
                <w:rFonts w:ascii="Times New Roman" w:hAnsi="Times New Roman"/>
                <w:b/>
                <w:bCs/>
                <w:i/>
                <w:iCs/>
                <w:sz w:val="24"/>
                <w:lang w:val="nl-NL"/>
              </w:rPr>
              <w:t>Nơi nhận:</w:t>
            </w:r>
          </w:p>
          <w:p w:rsidR="007C1DAC" w:rsidRDefault="007C1DAC" w:rsidP="006D6234">
            <w:pPr>
              <w:widowControl w:val="0"/>
              <w:spacing w:line="240" w:lineRule="auto"/>
              <w:ind w:firstLine="284"/>
              <w:rPr>
                <w:rFonts w:ascii="Times New Roman" w:hAnsi="Times New Roman"/>
                <w:sz w:val="22"/>
                <w:szCs w:val="22"/>
                <w:lang w:val="nl-NL"/>
              </w:rPr>
            </w:pPr>
            <w:r w:rsidRPr="005403D4">
              <w:rPr>
                <w:rFonts w:ascii="Times New Roman" w:hAnsi="Times New Roman"/>
                <w:sz w:val="22"/>
                <w:szCs w:val="22"/>
                <w:lang w:val="nl-NL"/>
              </w:rPr>
              <w:t xml:space="preserve">- </w:t>
            </w:r>
            <w:r>
              <w:rPr>
                <w:rFonts w:ascii="Times New Roman" w:hAnsi="Times New Roman"/>
                <w:sz w:val="22"/>
                <w:szCs w:val="22"/>
                <w:lang w:val="nl-NL"/>
              </w:rPr>
              <w:t>UBND tỉnh Bắc Giang;</w:t>
            </w:r>
          </w:p>
          <w:p w:rsidR="007C1DAC" w:rsidRPr="005403D4" w:rsidRDefault="007C1DAC" w:rsidP="006D6234">
            <w:pPr>
              <w:widowControl w:val="0"/>
              <w:spacing w:line="240" w:lineRule="auto"/>
              <w:ind w:firstLine="284"/>
              <w:rPr>
                <w:rFonts w:ascii="Times New Roman" w:hAnsi="Times New Roman"/>
                <w:sz w:val="22"/>
                <w:szCs w:val="22"/>
                <w:lang w:val="nl-NL"/>
              </w:rPr>
            </w:pPr>
            <w:r>
              <w:rPr>
                <w:rFonts w:ascii="Times New Roman" w:hAnsi="Times New Roman"/>
                <w:bCs/>
                <w:iCs/>
                <w:sz w:val="22"/>
                <w:lang w:val="vi-VN"/>
              </w:rPr>
              <w:t xml:space="preserve">- </w:t>
            </w:r>
            <w:r w:rsidRPr="005403D4">
              <w:rPr>
                <w:rFonts w:ascii="Times New Roman" w:hAnsi="Times New Roman"/>
                <w:sz w:val="22"/>
                <w:szCs w:val="22"/>
                <w:lang w:val="nl-NL"/>
              </w:rPr>
              <w:t>Sở NN &amp; PTNT tỉnh Bắc Giang;</w:t>
            </w:r>
          </w:p>
          <w:p w:rsidR="007C1DAC" w:rsidRDefault="007C1DAC" w:rsidP="006D6234">
            <w:pPr>
              <w:widowControl w:val="0"/>
              <w:spacing w:line="240" w:lineRule="auto"/>
              <w:ind w:firstLine="284"/>
              <w:rPr>
                <w:rFonts w:ascii="Times New Roman" w:hAnsi="Times New Roman"/>
                <w:sz w:val="22"/>
                <w:szCs w:val="22"/>
                <w:lang w:val="nl-NL"/>
              </w:rPr>
            </w:pPr>
            <w:r w:rsidRPr="005403D4">
              <w:rPr>
                <w:rFonts w:ascii="Times New Roman" w:hAnsi="Times New Roman"/>
                <w:sz w:val="22"/>
                <w:szCs w:val="22"/>
                <w:lang w:val="nl-NL"/>
              </w:rPr>
              <w:t>- Chi cục Thủy lợi tỉnh Bắc Giang;</w:t>
            </w:r>
          </w:p>
          <w:p w:rsidR="007C1DAC" w:rsidRDefault="007C1DAC" w:rsidP="006D6234">
            <w:pPr>
              <w:widowControl w:val="0"/>
              <w:spacing w:line="240" w:lineRule="auto"/>
              <w:ind w:firstLine="284"/>
              <w:rPr>
                <w:rFonts w:ascii="Times New Roman" w:hAnsi="Times New Roman"/>
                <w:sz w:val="22"/>
                <w:szCs w:val="22"/>
                <w:lang w:val="nl-NL"/>
              </w:rPr>
            </w:pPr>
            <w:r>
              <w:rPr>
                <w:rFonts w:ascii="Times New Roman" w:hAnsi="Times New Roman"/>
                <w:sz w:val="22"/>
                <w:szCs w:val="22"/>
                <w:lang w:val="nl-NL"/>
              </w:rPr>
              <w:t xml:space="preserve">- Thường trực HU, HĐND, </w:t>
            </w:r>
            <w:r w:rsidRPr="005403D4">
              <w:rPr>
                <w:rFonts w:ascii="Times New Roman" w:hAnsi="Times New Roman"/>
                <w:sz w:val="22"/>
                <w:szCs w:val="22"/>
                <w:lang w:val="nl-NL"/>
              </w:rPr>
              <w:t>UBND</w:t>
            </w:r>
            <w:r>
              <w:rPr>
                <w:rFonts w:ascii="Times New Roman" w:hAnsi="Times New Roman"/>
                <w:sz w:val="22"/>
                <w:szCs w:val="22"/>
                <w:lang w:val="nl-NL"/>
              </w:rPr>
              <w:t xml:space="preserve"> </w:t>
            </w:r>
            <w:r w:rsidRPr="005403D4">
              <w:rPr>
                <w:rFonts w:ascii="Times New Roman" w:hAnsi="Times New Roman"/>
                <w:sz w:val="22"/>
                <w:szCs w:val="22"/>
                <w:lang w:val="nl-NL"/>
              </w:rPr>
              <w:t>huyện;</w:t>
            </w:r>
          </w:p>
          <w:p w:rsidR="007C1DAC" w:rsidRDefault="007C1DAC" w:rsidP="006D6234">
            <w:pPr>
              <w:widowControl w:val="0"/>
              <w:spacing w:line="240" w:lineRule="auto"/>
              <w:ind w:firstLine="284"/>
              <w:rPr>
                <w:rFonts w:ascii="Times New Roman" w:hAnsi="Times New Roman"/>
                <w:sz w:val="22"/>
                <w:szCs w:val="22"/>
                <w:lang w:val="nl-NL"/>
              </w:rPr>
            </w:pPr>
            <w:r>
              <w:rPr>
                <w:rFonts w:ascii="Times New Roman" w:hAnsi="Times New Roman"/>
                <w:sz w:val="22"/>
                <w:szCs w:val="22"/>
                <w:lang w:val="nl-NL"/>
              </w:rPr>
              <w:t>- Thành viên BCH PCTT huyện;</w:t>
            </w:r>
          </w:p>
          <w:p w:rsidR="007C1DAC" w:rsidRDefault="007C1DAC" w:rsidP="006D6234">
            <w:pPr>
              <w:widowControl w:val="0"/>
              <w:spacing w:line="240" w:lineRule="auto"/>
              <w:ind w:firstLine="284"/>
              <w:rPr>
                <w:rFonts w:ascii="Times New Roman" w:hAnsi="Times New Roman"/>
                <w:sz w:val="22"/>
                <w:szCs w:val="22"/>
                <w:lang w:val="nl-NL"/>
              </w:rPr>
            </w:pPr>
            <w:r>
              <w:rPr>
                <w:rFonts w:ascii="Times New Roman" w:hAnsi="Times New Roman"/>
                <w:sz w:val="22"/>
                <w:szCs w:val="22"/>
                <w:lang w:val="nl-NL"/>
              </w:rPr>
              <w:t>- UBND xã Liên Chung, Cao Thượng, Việt Lập, Cao Xá;</w:t>
            </w:r>
          </w:p>
          <w:p w:rsidR="007C1DAC" w:rsidRDefault="007C1DAC" w:rsidP="006D6234">
            <w:pPr>
              <w:widowControl w:val="0"/>
              <w:spacing w:line="240" w:lineRule="auto"/>
              <w:ind w:firstLine="284"/>
              <w:rPr>
                <w:rFonts w:ascii="Times New Roman" w:hAnsi="Times New Roman"/>
                <w:sz w:val="22"/>
                <w:szCs w:val="22"/>
                <w:lang w:val="nl-NL"/>
              </w:rPr>
            </w:pPr>
            <w:r>
              <w:rPr>
                <w:rFonts w:ascii="Times New Roman" w:hAnsi="Times New Roman"/>
                <w:sz w:val="22"/>
                <w:szCs w:val="22"/>
                <w:lang w:val="nl-NL"/>
              </w:rPr>
              <w:t>- LĐVP, CVNN;</w:t>
            </w:r>
          </w:p>
          <w:p w:rsidR="007C1DAC" w:rsidRPr="00036224" w:rsidRDefault="007C1DAC" w:rsidP="006D6234">
            <w:pPr>
              <w:widowControl w:val="0"/>
              <w:spacing w:line="240" w:lineRule="auto"/>
              <w:ind w:firstLine="284"/>
              <w:rPr>
                <w:rFonts w:ascii="Times New Roman" w:hAnsi="Times New Roman"/>
                <w:bCs/>
                <w:iCs/>
                <w:sz w:val="22"/>
              </w:rPr>
            </w:pPr>
            <w:r>
              <w:rPr>
                <w:rFonts w:ascii="Times New Roman" w:hAnsi="Times New Roman"/>
                <w:bCs/>
                <w:iCs/>
                <w:sz w:val="22"/>
                <w:lang w:val="nl-NL"/>
              </w:rPr>
              <w:t>- Lưu: VT, NN</w:t>
            </w:r>
            <w:r>
              <w:rPr>
                <w:rFonts w:ascii="Times New Roman" w:hAnsi="Times New Roman"/>
                <w:bCs/>
                <w:iCs/>
                <w:sz w:val="22"/>
              </w:rPr>
              <w:t>.</w:t>
            </w:r>
          </w:p>
          <w:p w:rsidR="007C1DAC" w:rsidRPr="005403D4" w:rsidRDefault="007C1DAC" w:rsidP="006D6234">
            <w:pPr>
              <w:widowControl w:val="0"/>
              <w:spacing w:line="240" w:lineRule="auto"/>
              <w:ind w:firstLine="284"/>
              <w:rPr>
                <w:rFonts w:ascii="Times New Roman" w:hAnsi="Times New Roman"/>
                <w:b/>
                <w:bCs/>
                <w:i/>
                <w:iCs/>
                <w:sz w:val="24"/>
                <w:lang w:val="nl-NL"/>
              </w:rPr>
            </w:pPr>
          </w:p>
          <w:p w:rsidR="007C1DAC" w:rsidRPr="005403D4" w:rsidRDefault="007C1DAC" w:rsidP="006D6234">
            <w:pPr>
              <w:widowControl w:val="0"/>
              <w:spacing w:line="240" w:lineRule="auto"/>
              <w:ind w:firstLine="284"/>
              <w:rPr>
                <w:rFonts w:ascii="Times New Roman" w:hAnsi="Times New Roman"/>
                <w:sz w:val="24"/>
                <w:lang w:val="nl-NL"/>
              </w:rPr>
            </w:pPr>
          </w:p>
        </w:tc>
        <w:tc>
          <w:tcPr>
            <w:tcW w:w="4060" w:type="dxa"/>
          </w:tcPr>
          <w:p w:rsidR="007C1DAC" w:rsidRPr="00154B56" w:rsidRDefault="007C1DAC" w:rsidP="006D6234">
            <w:pPr>
              <w:pStyle w:val="Heading8"/>
              <w:widowControl w:val="0"/>
              <w:spacing w:before="0" w:after="0" w:line="240" w:lineRule="auto"/>
              <w:jc w:val="center"/>
              <w:rPr>
                <w:rFonts w:ascii="Times New Roman" w:hAnsi="Times New Roman"/>
                <w:b/>
                <w:i w:val="0"/>
                <w:iCs w:val="0"/>
                <w:sz w:val="28"/>
                <w:lang w:val="nl-NL"/>
              </w:rPr>
            </w:pPr>
            <w:r w:rsidRPr="00154B56">
              <w:rPr>
                <w:rFonts w:ascii="Times New Roman" w:hAnsi="Times New Roman"/>
                <w:b/>
                <w:i w:val="0"/>
                <w:iCs w:val="0"/>
                <w:sz w:val="28"/>
                <w:lang w:val="nl-NL"/>
              </w:rPr>
              <w:t>KT.TRƯỞNG BAN</w:t>
            </w:r>
          </w:p>
          <w:p w:rsidR="007C1DAC" w:rsidRPr="003D1E25" w:rsidRDefault="007C1DAC" w:rsidP="006D6234">
            <w:pPr>
              <w:widowControl w:val="0"/>
              <w:spacing w:line="240" w:lineRule="auto"/>
              <w:jc w:val="center"/>
              <w:rPr>
                <w:rFonts w:ascii="Times New Roman" w:hAnsi="Times New Roman"/>
                <w:b/>
                <w:iCs/>
                <w:lang w:val="nl-NL"/>
              </w:rPr>
            </w:pPr>
            <w:r w:rsidRPr="003D1E25">
              <w:rPr>
                <w:rFonts w:ascii="Times New Roman" w:hAnsi="Times New Roman"/>
                <w:b/>
                <w:lang w:val="nl-NL"/>
              </w:rPr>
              <w:t xml:space="preserve">PHÓ </w:t>
            </w:r>
            <w:r w:rsidRPr="003D1E25">
              <w:rPr>
                <w:rFonts w:ascii="Times New Roman" w:hAnsi="Times New Roman"/>
                <w:b/>
                <w:iCs/>
                <w:lang w:val="nl-NL"/>
              </w:rPr>
              <w:t>TR</w:t>
            </w:r>
            <w:r w:rsidRPr="003D1E25">
              <w:rPr>
                <w:rFonts w:ascii="Times New Roman" w:hAnsi="Times New Roman"/>
                <w:b/>
                <w:lang w:val="nl-NL"/>
              </w:rPr>
              <w:t>ƯỞNG</w:t>
            </w:r>
            <w:r>
              <w:rPr>
                <w:rFonts w:ascii="Times New Roman" w:hAnsi="Times New Roman"/>
                <w:b/>
                <w:iCs/>
                <w:lang w:val="nl-NL"/>
              </w:rPr>
              <w:t xml:space="preserve"> BAN</w:t>
            </w:r>
          </w:p>
          <w:p w:rsidR="007C1DAC" w:rsidRPr="003D1E25" w:rsidRDefault="007C1DAC" w:rsidP="006D6234">
            <w:pPr>
              <w:widowControl w:val="0"/>
              <w:spacing w:line="240" w:lineRule="auto"/>
              <w:rPr>
                <w:rFonts w:ascii="Times New Roman" w:hAnsi="Times New Roman"/>
                <w:iCs/>
                <w:lang w:val="nl-NL"/>
              </w:rPr>
            </w:pPr>
          </w:p>
          <w:p w:rsidR="007C1DAC" w:rsidRPr="003D1E25" w:rsidRDefault="007C1DAC" w:rsidP="006D6234">
            <w:pPr>
              <w:widowControl w:val="0"/>
              <w:spacing w:line="240" w:lineRule="auto"/>
              <w:rPr>
                <w:rFonts w:ascii="Times New Roman" w:hAnsi="Times New Roman"/>
                <w:iCs/>
                <w:lang w:val="nl-NL"/>
              </w:rPr>
            </w:pPr>
          </w:p>
          <w:p w:rsidR="007C1DAC" w:rsidRPr="003D1E25" w:rsidRDefault="007C1DAC" w:rsidP="006D6234">
            <w:pPr>
              <w:widowControl w:val="0"/>
              <w:spacing w:line="240" w:lineRule="auto"/>
              <w:rPr>
                <w:rFonts w:ascii="Times New Roman" w:hAnsi="Times New Roman"/>
                <w:iCs/>
                <w:lang w:val="nl-NL"/>
              </w:rPr>
            </w:pPr>
          </w:p>
          <w:p w:rsidR="007C1DAC" w:rsidRPr="003D1E25" w:rsidRDefault="007C1DAC" w:rsidP="006D6234">
            <w:pPr>
              <w:widowControl w:val="0"/>
              <w:spacing w:line="240" w:lineRule="auto"/>
              <w:rPr>
                <w:rFonts w:ascii="Times New Roman" w:hAnsi="Times New Roman"/>
                <w:iCs/>
                <w:lang w:val="nl-NL"/>
              </w:rPr>
            </w:pPr>
          </w:p>
          <w:p w:rsidR="007C1DAC" w:rsidRPr="003D1E25" w:rsidRDefault="007C1DAC" w:rsidP="006D6234">
            <w:pPr>
              <w:widowControl w:val="0"/>
              <w:spacing w:line="240" w:lineRule="auto"/>
              <w:rPr>
                <w:rFonts w:ascii="Times New Roman" w:hAnsi="Times New Roman"/>
                <w:iCs/>
                <w:lang w:val="nl-NL"/>
              </w:rPr>
            </w:pPr>
          </w:p>
          <w:p w:rsidR="007C1DAC" w:rsidRPr="0060655D" w:rsidRDefault="007C1DAC" w:rsidP="006D6234">
            <w:pPr>
              <w:widowControl w:val="0"/>
              <w:spacing w:line="240" w:lineRule="auto"/>
              <w:jc w:val="center"/>
              <w:rPr>
                <w:rFonts w:ascii="Times New Roman" w:hAnsi="Times New Roman"/>
                <w:b/>
                <w:iCs/>
                <w:sz w:val="26"/>
                <w:szCs w:val="26"/>
                <w:lang w:val="nl-NL"/>
              </w:rPr>
            </w:pPr>
            <w:r w:rsidRPr="0060655D">
              <w:rPr>
                <w:rFonts w:ascii="Times New Roman" w:hAnsi="Times New Roman"/>
                <w:b/>
                <w:iCs/>
                <w:sz w:val="26"/>
                <w:szCs w:val="26"/>
                <w:lang w:val="nl-NL"/>
              </w:rPr>
              <w:t>PHÓ CHỦ TỊCH UBND HUYỆN</w:t>
            </w:r>
          </w:p>
          <w:p w:rsidR="007C1DAC" w:rsidRPr="00154B56" w:rsidRDefault="007C1DAC" w:rsidP="006D6234">
            <w:pPr>
              <w:pStyle w:val="Heading5"/>
              <w:widowControl w:val="0"/>
              <w:spacing w:before="0" w:after="0" w:line="240" w:lineRule="auto"/>
              <w:jc w:val="center"/>
              <w:rPr>
                <w:rFonts w:ascii="Times New Roman" w:hAnsi="Times New Roman"/>
                <w:i w:val="0"/>
                <w:iCs w:val="0"/>
                <w:sz w:val="28"/>
                <w:lang w:val="nl-NL"/>
              </w:rPr>
            </w:pPr>
            <w:r>
              <w:rPr>
                <w:rFonts w:ascii="Times New Roman" w:hAnsi="Times New Roman"/>
                <w:i w:val="0"/>
                <w:iCs w:val="0"/>
                <w:sz w:val="28"/>
                <w:lang w:val="nl-NL"/>
              </w:rPr>
              <w:t>Ngô Quốc Hưng</w:t>
            </w:r>
          </w:p>
        </w:tc>
      </w:tr>
    </w:tbl>
    <w:p w:rsidR="007C1DAC" w:rsidRPr="00E83024" w:rsidRDefault="007C1DAC" w:rsidP="007C1DAC">
      <w:pPr>
        <w:widowControl w:val="0"/>
        <w:tabs>
          <w:tab w:val="left" w:pos="0"/>
          <w:tab w:val="left" w:pos="6521"/>
        </w:tabs>
        <w:spacing w:line="340" w:lineRule="atLeast"/>
        <w:ind w:firstLine="425"/>
        <w:rPr>
          <w:rFonts w:ascii="Times New Roman" w:hAnsi="Times New Roman"/>
          <w:szCs w:val="28"/>
        </w:rPr>
      </w:pPr>
    </w:p>
    <w:tbl>
      <w:tblPr>
        <w:tblW w:w="0" w:type="auto"/>
        <w:tblInd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tblGrid>
      <w:tr w:rsidR="007C1DAC" w:rsidRPr="0011750A" w:rsidTr="006D6234">
        <w:trPr>
          <w:trHeight w:val="1702"/>
        </w:trPr>
        <w:tc>
          <w:tcPr>
            <w:tcW w:w="3516" w:type="dxa"/>
            <w:tcBorders>
              <w:top w:val="nil"/>
              <w:left w:val="nil"/>
              <w:bottom w:val="nil"/>
              <w:right w:val="nil"/>
            </w:tcBorders>
            <w:shd w:val="clear" w:color="auto" w:fill="auto"/>
          </w:tcPr>
          <w:p w:rsidR="007C1DAC" w:rsidRPr="0011750A" w:rsidRDefault="007C1DAC" w:rsidP="006D6234">
            <w:pPr>
              <w:widowControl w:val="0"/>
              <w:tabs>
                <w:tab w:val="left" w:pos="0"/>
              </w:tabs>
              <w:spacing w:line="340" w:lineRule="atLeast"/>
              <w:jc w:val="center"/>
              <w:rPr>
                <w:rFonts w:ascii="Times New Roman" w:hAnsi="Times New Roman"/>
                <w:b/>
                <w:bCs/>
                <w:sz w:val="32"/>
                <w:szCs w:val="32"/>
              </w:rPr>
            </w:pPr>
          </w:p>
        </w:tc>
      </w:tr>
    </w:tbl>
    <w:p w:rsidR="007C1DAC" w:rsidRPr="000F1A57" w:rsidRDefault="007C1DAC" w:rsidP="007C1DAC">
      <w:pPr>
        <w:widowControl w:val="0"/>
        <w:tabs>
          <w:tab w:val="left" w:pos="0"/>
        </w:tabs>
        <w:spacing w:line="288" w:lineRule="auto"/>
        <w:rPr>
          <w:rFonts w:eastAsia=".VnTime"/>
          <w:szCs w:val="28"/>
        </w:rPr>
      </w:pPr>
    </w:p>
    <w:p w:rsidR="007C1DAC" w:rsidRDefault="007C1DAC" w:rsidP="007C1DAC">
      <w:pPr>
        <w:widowControl w:val="0"/>
      </w:pPr>
    </w:p>
    <w:p w:rsidR="00FB7814" w:rsidRDefault="0078351D"/>
    <w:sectPr w:rsidR="00FB7814" w:rsidSect="00FA7CED">
      <w:footerReference w:type="even" r:id="rId8"/>
      <w:footerReference w:type="default" r:id="rId9"/>
      <w:pgSz w:w="11907" w:h="16840" w:code="9"/>
      <w:pgMar w:top="1021" w:right="1134" w:bottom="1021" w:left="1701" w:header="720" w:footer="431"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51D" w:rsidRDefault="0078351D">
      <w:pPr>
        <w:spacing w:line="240" w:lineRule="auto"/>
      </w:pPr>
      <w:r>
        <w:separator/>
      </w:r>
    </w:p>
  </w:endnote>
  <w:endnote w:type="continuationSeparator" w:id="0">
    <w:p w:rsidR="0078351D" w:rsidRDefault="00783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B" w:rsidRDefault="00BA28CE" w:rsidP="00334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0FB" w:rsidRDefault="0078351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B" w:rsidRDefault="00BA28CE" w:rsidP="0028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945">
      <w:rPr>
        <w:rStyle w:val="PageNumber"/>
        <w:noProof/>
      </w:rPr>
      <w:t>2</w:t>
    </w:r>
    <w:r>
      <w:rPr>
        <w:rStyle w:val="PageNumber"/>
      </w:rPr>
      <w:fldChar w:fldCharType="end"/>
    </w:r>
  </w:p>
  <w:p w:rsidR="00E260FB" w:rsidRDefault="00BA28CE">
    <w:pPr>
      <w:pStyle w:val="Footer"/>
      <w:ind w:firstLine="360"/>
    </w:pPr>
    <w:r w:rsidRPr="00BB50E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51D" w:rsidRDefault="0078351D">
      <w:pPr>
        <w:spacing w:line="240" w:lineRule="auto"/>
      </w:pPr>
      <w:r>
        <w:separator/>
      </w:r>
    </w:p>
  </w:footnote>
  <w:footnote w:type="continuationSeparator" w:id="0">
    <w:p w:rsidR="0078351D" w:rsidRDefault="007835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AC"/>
    <w:rsid w:val="000F0968"/>
    <w:rsid w:val="002B5A26"/>
    <w:rsid w:val="003B2CE2"/>
    <w:rsid w:val="006B53DF"/>
    <w:rsid w:val="0078351D"/>
    <w:rsid w:val="00790AB2"/>
    <w:rsid w:val="007C1DAC"/>
    <w:rsid w:val="00916E06"/>
    <w:rsid w:val="00964D8C"/>
    <w:rsid w:val="009B2945"/>
    <w:rsid w:val="00BA28CE"/>
    <w:rsid w:val="00E50484"/>
    <w:rsid w:val="00E946BE"/>
    <w:rsid w:val="00E9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AC"/>
    <w:pPr>
      <w:spacing w:after="0" w:line="400" w:lineRule="exact"/>
      <w:jc w:val="both"/>
    </w:pPr>
    <w:rPr>
      <w:rFonts w:ascii=".VnTime" w:eastAsia="Times New Roman" w:hAnsi=".VnTime" w:cs="Times New Roman"/>
      <w:sz w:val="28"/>
      <w:szCs w:val="24"/>
    </w:rPr>
  </w:style>
  <w:style w:type="paragraph" w:styleId="Heading5">
    <w:name w:val="heading 5"/>
    <w:basedOn w:val="Normal"/>
    <w:next w:val="Normal"/>
    <w:link w:val="Heading5Char"/>
    <w:unhideWhenUsed/>
    <w:qFormat/>
    <w:rsid w:val="007C1DAC"/>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7C1DAC"/>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1DA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7C1DAC"/>
    <w:rPr>
      <w:rFonts w:ascii="Calibri" w:eastAsia="Times New Roman" w:hAnsi="Calibri" w:cs="Times New Roman"/>
      <w:i/>
      <w:iCs/>
      <w:sz w:val="24"/>
      <w:szCs w:val="24"/>
    </w:rPr>
  </w:style>
  <w:style w:type="paragraph" w:styleId="Footer">
    <w:name w:val="footer"/>
    <w:basedOn w:val="Normal"/>
    <w:link w:val="FooterChar"/>
    <w:rsid w:val="007C1DAC"/>
    <w:pPr>
      <w:tabs>
        <w:tab w:val="center" w:pos="4320"/>
        <w:tab w:val="right" w:pos="8640"/>
      </w:tabs>
    </w:pPr>
  </w:style>
  <w:style w:type="character" w:customStyle="1" w:styleId="FooterChar">
    <w:name w:val="Footer Char"/>
    <w:basedOn w:val="DefaultParagraphFont"/>
    <w:link w:val="Footer"/>
    <w:rsid w:val="007C1DAC"/>
    <w:rPr>
      <w:rFonts w:ascii=".VnTime" w:eastAsia="Times New Roman" w:hAnsi=".VnTime" w:cs="Times New Roman"/>
      <w:sz w:val="28"/>
      <w:szCs w:val="24"/>
    </w:rPr>
  </w:style>
  <w:style w:type="character" w:styleId="PageNumber">
    <w:name w:val="page number"/>
    <w:basedOn w:val="DefaultParagraphFont"/>
    <w:rsid w:val="007C1DAC"/>
  </w:style>
  <w:style w:type="paragraph" w:styleId="BodyTextIndent">
    <w:name w:val="Body Text Indent"/>
    <w:basedOn w:val="Normal"/>
    <w:link w:val="BodyTextIndentChar"/>
    <w:rsid w:val="007C1DAC"/>
    <w:pPr>
      <w:spacing w:after="120"/>
      <w:ind w:left="360"/>
    </w:pPr>
  </w:style>
  <w:style w:type="character" w:customStyle="1" w:styleId="BodyTextIndentChar">
    <w:name w:val="Body Text Indent Char"/>
    <w:basedOn w:val="DefaultParagraphFont"/>
    <w:link w:val="BodyTextIndent"/>
    <w:rsid w:val="007C1DAC"/>
    <w:rPr>
      <w:rFonts w:ascii=".VnTime" w:eastAsia="Times New Roman" w:hAnsi=".VnTime" w:cs="Times New Roman"/>
      <w:sz w:val="28"/>
      <w:szCs w:val="24"/>
    </w:rPr>
  </w:style>
  <w:style w:type="paragraph" w:styleId="BodyText2">
    <w:name w:val="Body Text 2"/>
    <w:basedOn w:val="Normal"/>
    <w:link w:val="BodyText2Char"/>
    <w:semiHidden/>
    <w:unhideWhenUsed/>
    <w:rsid w:val="007C1DAC"/>
    <w:pPr>
      <w:spacing w:after="120" w:line="480" w:lineRule="auto"/>
    </w:pPr>
  </w:style>
  <w:style w:type="character" w:customStyle="1" w:styleId="BodyText2Char">
    <w:name w:val="Body Text 2 Char"/>
    <w:basedOn w:val="DefaultParagraphFont"/>
    <w:link w:val="BodyText2"/>
    <w:semiHidden/>
    <w:rsid w:val="007C1DAC"/>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BA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CE"/>
    <w:rPr>
      <w:rFonts w:ascii="Tahoma" w:eastAsia="Times New Roman" w:hAnsi="Tahoma" w:cs="Tahoma"/>
      <w:sz w:val="16"/>
      <w:szCs w:val="16"/>
    </w:rPr>
  </w:style>
  <w:style w:type="paragraph" w:styleId="ListParagraph">
    <w:name w:val="List Paragraph"/>
    <w:basedOn w:val="Normal"/>
    <w:uiPriority w:val="34"/>
    <w:qFormat/>
    <w:rsid w:val="00BA2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DAC"/>
    <w:pPr>
      <w:spacing w:after="0" w:line="400" w:lineRule="exact"/>
      <w:jc w:val="both"/>
    </w:pPr>
    <w:rPr>
      <w:rFonts w:ascii=".VnTime" w:eastAsia="Times New Roman" w:hAnsi=".VnTime" w:cs="Times New Roman"/>
      <w:sz w:val="28"/>
      <w:szCs w:val="24"/>
    </w:rPr>
  </w:style>
  <w:style w:type="paragraph" w:styleId="Heading5">
    <w:name w:val="heading 5"/>
    <w:basedOn w:val="Normal"/>
    <w:next w:val="Normal"/>
    <w:link w:val="Heading5Char"/>
    <w:unhideWhenUsed/>
    <w:qFormat/>
    <w:rsid w:val="007C1DAC"/>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7C1DAC"/>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C1DA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7C1DAC"/>
    <w:rPr>
      <w:rFonts w:ascii="Calibri" w:eastAsia="Times New Roman" w:hAnsi="Calibri" w:cs="Times New Roman"/>
      <w:i/>
      <w:iCs/>
      <w:sz w:val="24"/>
      <w:szCs w:val="24"/>
    </w:rPr>
  </w:style>
  <w:style w:type="paragraph" w:styleId="Footer">
    <w:name w:val="footer"/>
    <w:basedOn w:val="Normal"/>
    <w:link w:val="FooterChar"/>
    <w:rsid w:val="007C1DAC"/>
    <w:pPr>
      <w:tabs>
        <w:tab w:val="center" w:pos="4320"/>
        <w:tab w:val="right" w:pos="8640"/>
      </w:tabs>
    </w:pPr>
  </w:style>
  <w:style w:type="character" w:customStyle="1" w:styleId="FooterChar">
    <w:name w:val="Footer Char"/>
    <w:basedOn w:val="DefaultParagraphFont"/>
    <w:link w:val="Footer"/>
    <w:rsid w:val="007C1DAC"/>
    <w:rPr>
      <w:rFonts w:ascii=".VnTime" w:eastAsia="Times New Roman" w:hAnsi=".VnTime" w:cs="Times New Roman"/>
      <w:sz w:val="28"/>
      <w:szCs w:val="24"/>
    </w:rPr>
  </w:style>
  <w:style w:type="character" w:styleId="PageNumber">
    <w:name w:val="page number"/>
    <w:basedOn w:val="DefaultParagraphFont"/>
    <w:rsid w:val="007C1DAC"/>
  </w:style>
  <w:style w:type="paragraph" w:styleId="BodyTextIndent">
    <w:name w:val="Body Text Indent"/>
    <w:basedOn w:val="Normal"/>
    <w:link w:val="BodyTextIndentChar"/>
    <w:rsid w:val="007C1DAC"/>
    <w:pPr>
      <w:spacing w:after="120"/>
      <w:ind w:left="360"/>
    </w:pPr>
  </w:style>
  <w:style w:type="character" w:customStyle="1" w:styleId="BodyTextIndentChar">
    <w:name w:val="Body Text Indent Char"/>
    <w:basedOn w:val="DefaultParagraphFont"/>
    <w:link w:val="BodyTextIndent"/>
    <w:rsid w:val="007C1DAC"/>
    <w:rPr>
      <w:rFonts w:ascii=".VnTime" w:eastAsia="Times New Roman" w:hAnsi=".VnTime" w:cs="Times New Roman"/>
      <w:sz w:val="28"/>
      <w:szCs w:val="24"/>
    </w:rPr>
  </w:style>
  <w:style w:type="paragraph" w:styleId="BodyText2">
    <w:name w:val="Body Text 2"/>
    <w:basedOn w:val="Normal"/>
    <w:link w:val="BodyText2Char"/>
    <w:semiHidden/>
    <w:unhideWhenUsed/>
    <w:rsid w:val="007C1DAC"/>
    <w:pPr>
      <w:spacing w:after="120" w:line="480" w:lineRule="auto"/>
    </w:pPr>
  </w:style>
  <w:style w:type="character" w:customStyle="1" w:styleId="BodyText2Char">
    <w:name w:val="Body Text 2 Char"/>
    <w:basedOn w:val="DefaultParagraphFont"/>
    <w:link w:val="BodyText2"/>
    <w:semiHidden/>
    <w:rsid w:val="007C1DAC"/>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BA28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8CE"/>
    <w:rPr>
      <w:rFonts w:ascii="Tahoma" w:eastAsia="Times New Roman" w:hAnsi="Tahoma" w:cs="Tahoma"/>
      <w:sz w:val="16"/>
      <w:szCs w:val="16"/>
    </w:rPr>
  </w:style>
  <w:style w:type="paragraph" w:styleId="ListParagraph">
    <w:name w:val="List Paragraph"/>
    <w:basedOn w:val="Normal"/>
    <w:uiPriority w:val="34"/>
    <w:qFormat/>
    <w:rsid w:val="00BA2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cp:revision>
  <dcterms:created xsi:type="dcterms:W3CDTF">2022-04-13T10:18:00Z</dcterms:created>
  <dcterms:modified xsi:type="dcterms:W3CDTF">2022-04-15T03:34:00Z</dcterms:modified>
</cp:coreProperties>
</file>